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C1" w:rsidRDefault="006E07DA" w:rsidP="00C84728">
      <w:pPr>
        <w:pStyle w:val="NoSpacing"/>
        <w:tabs>
          <w:tab w:val="left" w:pos="5580"/>
        </w:tabs>
      </w:pPr>
      <w:r>
        <w:t xml:space="preserve">Home Learning Task Year </w:t>
      </w:r>
      <w:r w:rsidR="00CF5AB4">
        <w:t>2</w:t>
      </w:r>
      <w:r w:rsidR="00F12977">
        <w:t xml:space="preserve"> w/b </w:t>
      </w:r>
      <w:r w:rsidR="0005556E">
        <w:t>13</w:t>
      </w:r>
      <w:r w:rsidR="00E34C97" w:rsidRPr="00E34C97">
        <w:rPr>
          <w:vertAlign w:val="superscript"/>
        </w:rPr>
        <w:t>th</w:t>
      </w:r>
      <w:r w:rsidR="00E34C97">
        <w:t xml:space="preserve"> July</w:t>
      </w:r>
      <w:r w:rsidR="00CB320D">
        <w:t xml:space="preserve"> 2020</w:t>
      </w:r>
    </w:p>
    <w:p w:rsidR="00C84728" w:rsidRDefault="00C84728" w:rsidP="00C84728">
      <w:pPr>
        <w:pStyle w:val="NoSpacing"/>
        <w:tabs>
          <w:tab w:val="left" w:pos="5580"/>
        </w:tabs>
      </w:pPr>
      <w:r>
        <w:tab/>
      </w:r>
    </w:p>
    <w:tbl>
      <w:tblPr>
        <w:tblStyle w:val="TableGrid"/>
        <w:tblW w:w="15582" w:type="dxa"/>
        <w:tblInd w:w="-714" w:type="dxa"/>
        <w:tblLayout w:type="fixed"/>
        <w:tblLook w:val="04A0" w:firstRow="1" w:lastRow="0" w:firstColumn="1" w:lastColumn="0" w:noHBand="0" w:noVBand="1"/>
      </w:tblPr>
      <w:tblGrid>
        <w:gridCol w:w="1418"/>
        <w:gridCol w:w="5387"/>
        <w:gridCol w:w="4677"/>
        <w:gridCol w:w="2694"/>
        <w:gridCol w:w="1406"/>
      </w:tblGrid>
      <w:tr w:rsidR="00404DAD" w:rsidTr="00C031E3">
        <w:trPr>
          <w:trHeight w:val="452"/>
        </w:trPr>
        <w:tc>
          <w:tcPr>
            <w:tcW w:w="1418" w:type="dxa"/>
          </w:tcPr>
          <w:p w:rsidR="00404DAD" w:rsidRPr="002C3A68" w:rsidRDefault="00404DAD" w:rsidP="006E07DA">
            <w:pPr>
              <w:pStyle w:val="NoSpacing"/>
              <w:rPr>
                <w:sz w:val="20"/>
              </w:rPr>
            </w:pPr>
          </w:p>
        </w:tc>
        <w:tc>
          <w:tcPr>
            <w:tcW w:w="5387" w:type="dxa"/>
          </w:tcPr>
          <w:p w:rsidR="00404DAD" w:rsidRPr="002C3A68" w:rsidRDefault="00404DAD" w:rsidP="00BD6433">
            <w:pPr>
              <w:pStyle w:val="NoSpacing"/>
              <w:jc w:val="center"/>
              <w:rPr>
                <w:rFonts w:cstheme="minorHAnsi"/>
              </w:rPr>
            </w:pPr>
            <w:r w:rsidRPr="002C3A68">
              <w:rPr>
                <w:rFonts w:cstheme="minorHAnsi"/>
              </w:rPr>
              <w:t>Maths</w:t>
            </w:r>
          </w:p>
        </w:tc>
        <w:tc>
          <w:tcPr>
            <w:tcW w:w="4677" w:type="dxa"/>
          </w:tcPr>
          <w:p w:rsidR="00404DAD" w:rsidRPr="002C3A68" w:rsidRDefault="00404DAD" w:rsidP="00BD6433">
            <w:pPr>
              <w:pStyle w:val="NoSpacing"/>
              <w:jc w:val="center"/>
              <w:rPr>
                <w:rFonts w:cstheme="minorHAnsi"/>
              </w:rPr>
            </w:pPr>
            <w:r w:rsidRPr="002C3A68">
              <w:rPr>
                <w:rFonts w:cstheme="minorHAnsi"/>
              </w:rPr>
              <w:t>English</w:t>
            </w:r>
          </w:p>
        </w:tc>
        <w:tc>
          <w:tcPr>
            <w:tcW w:w="2694" w:type="dxa"/>
          </w:tcPr>
          <w:p w:rsidR="00404DAD" w:rsidRPr="002C3A68" w:rsidRDefault="00404DAD" w:rsidP="00BD6433">
            <w:pPr>
              <w:pStyle w:val="NoSpacing"/>
              <w:jc w:val="center"/>
              <w:rPr>
                <w:rFonts w:cstheme="minorHAnsi"/>
              </w:rPr>
            </w:pPr>
            <w:r w:rsidRPr="002C3A68">
              <w:rPr>
                <w:rFonts w:cstheme="minorHAnsi"/>
              </w:rPr>
              <w:t>Topic</w:t>
            </w:r>
          </w:p>
        </w:tc>
        <w:tc>
          <w:tcPr>
            <w:tcW w:w="1406" w:type="dxa"/>
            <w:vMerge w:val="restart"/>
          </w:tcPr>
          <w:p w:rsidR="00404DAD" w:rsidRPr="00F65824" w:rsidRDefault="00404DAD" w:rsidP="00BD6433">
            <w:pPr>
              <w:pStyle w:val="NoSpacing"/>
              <w:jc w:val="center"/>
              <w:rPr>
                <w:rFonts w:cstheme="minorHAnsi"/>
                <w:sz w:val="20"/>
                <w:szCs w:val="20"/>
              </w:rPr>
            </w:pPr>
            <w:r w:rsidRPr="00F65824">
              <w:rPr>
                <w:rFonts w:cstheme="minorHAnsi"/>
                <w:sz w:val="20"/>
                <w:szCs w:val="20"/>
              </w:rPr>
              <w:t>Enjoy your reading book.</w:t>
            </w:r>
          </w:p>
          <w:p w:rsidR="00404DAD" w:rsidRPr="00F65824" w:rsidRDefault="00404DAD" w:rsidP="00BD6433">
            <w:pPr>
              <w:pStyle w:val="NoSpacing"/>
              <w:jc w:val="center"/>
              <w:rPr>
                <w:rFonts w:cstheme="minorHAnsi"/>
                <w:sz w:val="20"/>
                <w:szCs w:val="20"/>
              </w:rPr>
            </w:pPr>
            <w:r w:rsidRPr="00F65824">
              <w:rPr>
                <w:rFonts w:cstheme="minorHAnsi"/>
                <w:sz w:val="20"/>
                <w:szCs w:val="20"/>
              </w:rPr>
              <w:t>1</w:t>
            </w:r>
            <w:r w:rsidR="00CF5AB4" w:rsidRPr="00F65824">
              <w:rPr>
                <w:rFonts w:cstheme="minorHAnsi"/>
                <w:sz w:val="20"/>
                <w:szCs w:val="20"/>
              </w:rPr>
              <w:t>5</w:t>
            </w:r>
            <w:r w:rsidRPr="00F65824">
              <w:rPr>
                <w:rFonts w:cstheme="minorHAnsi"/>
                <w:sz w:val="20"/>
                <w:szCs w:val="20"/>
              </w:rPr>
              <w:t>+ minutes</w:t>
            </w:r>
            <w:r w:rsidR="00EB6D90" w:rsidRPr="00F65824">
              <w:rPr>
                <w:rFonts w:cstheme="minorHAnsi"/>
                <w:sz w:val="20"/>
                <w:szCs w:val="20"/>
              </w:rPr>
              <w:t xml:space="preserve"> daily</w:t>
            </w:r>
          </w:p>
          <w:p w:rsidR="00310D21" w:rsidRPr="0021162E" w:rsidRDefault="00404DAD" w:rsidP="0021162E">
            <w:pPr>
              <w:pStyle w:val="NoSpacing"/>
              <w:jc w:val="center"/>
              <w:rPr>
                <w:rFonts w:cstheme="minorHAnsi"/>
                <w:b/>
                <w:sz w:val="20"/>
                <w:szCs w:val="20"/>
              </w:rPr>
            </w:pPr>
            <w:r w:rsidRPr="00F65824">
              <w:rPr>
                <w:rFonts w:cstheme="minorHAnsi"/>
                <w:b/>
                <w:sz w:val="20"/>
                <w:szCs w:val="20"/>
              </w:rPr>
              <w:t>Please keep a reading record.</w:t>
            </w:r>
          </w:p>
        </w:tc>
      </w:tr>
      <w:tr w:rsidR="00AC736F" w:rsidRPr="008463ED" w:rsidTr="000A4B39">
        <w:trPr>
          <w:trHeight w:val="1820"/>
        </w:trPr>
        <w:tc>
          <w:tcPr>
            <w:tcW w:w="1418" w:type="dxa"/>
            <w:vAlign w:val="center"/>
          </w:tcPr>
          <w:p w:rsidR="00AC736F" w:rsidRPr="00185ED4" w:rsidRDefault="00AC736F" w:rsidP="00FD3653">
            <w:pPr>
              <w:pStyle w:val="NoSpacing"/>
              <w:rPr>
                <w:rFonts w:cstheme="minorHAnsi"/>
                <w:b/>
                <w:sz w:val="20"/>
                <w:szCs w:val="18"/>
              </w:rPr>
            </w:pPr>
            <w:r w:rsidRPr="00185ED4">
              <w:rPr>
                <w:rFonts w:cstheme="minorHAnsi"/>
                <w:b/>
                <w:sz w:val="20"/>
                <w:szCs w:val="18"/>
              </w:rPr>
              <w:t>Monday</w:t>
            </w:r>
          </w:p>
        </w:tc>
        <w:tc>
          <w:tcPr>
            <w:tcW w:w="5387" w:type="dxa"/>
          </w:tcPr>
          <w:p w:rsidR="00AC736F" w:rsidRPr="00185ED4" w:rsidRDefault="0005556E" w:rsidP="00667B9A">
            <w:pPr>
              <w:pStyle w:val="NoSpacing"/>
              <w:rPr>
                <w:rFonts w:cstheme="minorHAnsi"/>
                <w:b/>
                <w:sz w:val="18"/>
                <w:szCs w:val="18"/>
                <w:u w:val="single"/>
              </w:rPr>
            </w:pPr>
            <w:r w:rsidRPr="00185ED4">
              <w:rPr>
                <w:rFonts w:cstheme="minorHAnsi"/>
                <w:b/>
                <w:sz w:val="18"/>
                <w:szCs w:val="18"/>
                <w:u w:val="single"/>
              </w:rPr>
              <w:t xml:space="preserve">Multiplication and Division </w:t>
            </w:r>
          </w:p>
          <w:p w:rsidR="00AC736F" w:rsidRPr="00185ED4" w:rsidRDefault="00AC736F" w:rsidP="00667B9A">
            <w:pPr>
              <w:pStyle w:val="NoSpacing"/>
              <w:rPr>
                <w:rFonts w:cstheme="minorHAnsi"/>
                <w:sz w:val="18"/>
                <w:szCs w:val="18"/>
              </w:rPr>
            </w:pPr>
            <w:r w:rsidRPr="00185ED4">
              <w:rPr>
                <w:rFonts w:cstheme="minorHAnsi"/>
                <w:b/>
                <w:sz w:val="18"/>
                <w:szCs w:val="18"/>
                <w:u w:val="single"/>
              </w:rPr>
              <w:t xml:space="preserve">Starter: </w:t>
            </w:r>
            <w:r w:rsidR="006D2A67" w:rsidRPr="00185ED4">
              <w:rPr>
                <w:rFonts w:cstheme="minorHAnsi"/>
                <w:sz w:val="18"/>
                <w:szCs w:val="18"/>
              </w:rPr>
              <w:t>Practise the 10 times table or</w:t>
            </w:r>
            <w:r w:rsidR="00DD0051" w:rsidRPr="00185ED4">
              <w:rPr>
                <w:rFonts w:cstheme="minorHAnsi"/>
                <w:sz w:val="18"/>
                <w:szCs w:val="18"/>
              </w:rPr>
              <w:t xml:space="preserve"> count up and back in 10s.</w:t>
            </w:r>
          </w:p>
          <w:p w:rsidR="0058353A" w:rsidRPr="00185ED4" w:rsidRDefault="00AC736F" w:rsidP="00667B9A">
            <w:pPr>
              <w:pStyle w:val="NoSpacing"/>
              <w:rPr>
                <w:rFonts w:cstheme="minorHAnsi"/>
                <w:sz w:val="18"/>
                <w:szCs w:val="18"/>
              </w:rPr>
            </w:pPr>
            <w:r w:rsidRPr="00185ED4">
              <w:rPr>
                <w:rFonts w:cstheme="minorHAnsi"/>
                <w:b/>
                <w:sz w:val="18"/>
                <w:szCs w:val="18"/>
                <w:u w:val="single"/>
              </w:rPr>
              <w:t>Activity:</w:t>
            </w:r>
            <w:r w:rsidR="00F12977" w:rsidRPr="00185ED4">
              <w:rPr>
                <w:rFonts w:cstheme="minorHAnsi"/>
                <w:sz w:val="18"/>
                <w:szCs w:val="18"/>
              </w:rPr>
              <w:t xml:space="preserve"> Play and complete the online activities.</w:t>
            </w:r>
          </w:p>
          <w:p w:rsidR="0005556E" w:rsidRPr="00185ED4" w:rsidRDefault="003E4852" w:rsidP="00667B9A">
            <w:pPr>
              <w:pStyle w:val="NoSpacing"/>
              <w:rPr>
                <w:rFonts w:cstheme="minorHAnsi"/>
                <w:sz w:val="18"/>
                <w:szCs w:val="18"/>
              </w:rPr>
            </w:pPr>
            <w:hyperlink r:id="rId5" w:history="1">
              <w:r w:rsidR="0005556E" w:rsidRPr="00185ED4">
                <w:rPr>
                  <w:rStyle w:val="Hyperlink"/>
                  <w:rFonts w:cstheme="minorHAnsi"/>
                  <w:sz w:val="18"/>
                  <w:szCs w:val="18"/>
                </w:rPr>
                <w:t>https://classroom.thenational.academy/lessons/to-recall-the-3x-table-using-skip-counting</w:t>
              </w:r>
            </w:hyperlink>
          </w:p>
          <w:p w:rsidR="000D5EBD" w:rsidRPr="00185ED4" w:rsidRDefault="00AC736F" w:rsidP="0005556E">
            <w:pPr>
              <w:pStyle w:val="NoSpacing"/>
              <w:rPr>
                <w:rFonts w:cstheme="minorHAnsi"/>
                <w:sz w:val="18"/>
                <w:szCs w:val="18"/>
              </w:rPr>
            </w:pPr>
            <w:r w:rsidRPr="00185ED4">
              <w:rPr>
                <w:rFonts w:cstheme="minorHAnsi"/>
                <w:b/>
                <w:sz w:val="18"/>
                <w:szCs w:val="18"/>
                <w:u w:val="single"/>
              </w:rPr>
              <w:t>Challenge</w:t>
            </w:r>
            <w:r w:rsidRPr="00185ED4">
              <w:rPr>
                <w:rFonts w:cstheme="minorHAnsi"/>
                <w:sz w:val="18"/>
                <w:szCs w:val="18"/>
              </w:rPr>
              <w:t xml:space="preserve">: </w:t>
            </w:r>
            <w:r w:rsidR="00F12977" w:rsidRPr="00185ED4">
              <w:rPr>
                <w:rFonts w:cstheme="minorHAnsi"/>
                <w:sz w:val="18"/>
                <w:szCs w:val="18"/>
              </w:rPr>
              <w:t>Complete one of th</w:t>
            </w:r>
            <w:r w:rsidR="00DE3B34" w:rsidRPr="00185ED4">
              <w:rPr>
                <w:rFonts w:cstheme="minorHAnsi"/>
                <w:sz w:val="18"/>
                <w:szCs w:val="18"/>
              </w:rPr>
              <w:t>e ‘</w:t>
            </w:r>
            <w:r w:rsidR="0005556E" w:rsidRPr="00185ED4">
              <w:rPr>
                <w:rFonts w:cstheme="minorHAnsi"/>
                <w:sz w:val="18"/>
                <w:szCs w:val="18"/>
              </w:rPr>
              <w:t>Multiplication and Division Challenge Cards’</w:t>
            </w:r>
            <w:r w:rsidR="00F12977" w:rsidRPr="00185ED4">
              <w:rPr>
                <w:rFonts w:cstheme="minorHAnsi"/>
                <w:sz w:val="18"/>
                <w:szCs w:val="18"/>
              </w:rPr>
              <w:t xml:space="preserve"> in your home learning book.</w:t>
            </w:r>
          </w:p>
        </w:tc>
        <w:tc>
          <w:tcPr>
            <w:tcW w:w="4677" w:type="dxa"/>
            <w:shd w:val="clear" w:color="auto" w:fill="auto"/>
          </w:tcPr>
          <w:p w:rsidR="002421FD" w:rsidRPr="00185ED4" w:rsidRDefault="002421FD" w:rsidP="004716CE">
            <w:pPr>
              <w:pStyle w:val="NoSpacing"/>
              <w:jc w:val="center"/>
              <w:rPr>
                <w:rFonts w:cstheme="minorHAnsi"/>
                <w:b/>
                <w:sz w:val="18"/>
                <w:szCs w:val="18"/>
                <w:u w:val="single"/>
                <w:shd w:val="clear" w:color="auto" w:fill="FEFEFE"/>
              </w:rPr>
            </w:pPr>
            <w:r w:rsidRPr="00185ED4">
              <w:rPr>
                <w:rFonts w:cstheme="minorHAnsi"/>
                <w:b/>
                <w:sz w:val="18"/>
                <w:szCs w:val="18"/>
                <w:u w:val="single"/>
                <w:shd w:val="clear" w:color="auto" w:fill="FEFEFE"/>
              </w:rPr>
              <w:t>Reading Comprehension</w:t>
            </w:r>
          </w:p>
          <w:p w:rsidR="002421FD" w:rsidRPr="00185ED4" w:rsidRDefault="002421FD" w:rsidP="004716CE">
            <w:pPr>
              <w:pStyle w:val="NoSpacing"/>
              <w:jc w:val="center"/>
              <w:rPr>
                <w:rFonts w:cstheme="minorHAnsi"/>
                <w:sz w:val="18"/>
                <w:szCs w:val="18"/>
                <w:shd w:val="clear" w:color="auto" w:fill="FEFEFE"/>
              </w:rPr>
            </w:pPr>
          </w:p>
          <w:p w:rsidR="002421FD" w:rsidRPr="00185ED4" w:rsidRDefault="002421FD" w:rsidP="004716CE">
            <w:pPr>
              <w:pStyle w:val="NoSpacing"/>
              <w:jc w:val="center"/>
              <w:rPr>
                <w:rFonts w:cstheme="minorHAnsi"/>
                <w:sz w:val="18"/>
                <w:szCs w:val="18"/>
              </w:rPr>
            </w:pPr>
            <w:r w:rsidRPr="00185ED4">
              <w:rPr>
                <w:rFonts w:cstheme="minorHAnsi"/>
                <w:sz w:val="18"/>
                <w:szCs w:val="18"/>
              </w:rPr>
              <w:t>Complete the ‘Deep Sea Explorers’ Comprehension Task.</w:t>
            </w:r>
          </w:p>
          <w:p w:rsidR="00C031E3" w:rsidRPr="00185ED4" w:rsidRDefault="002421FD" w:rsidP="004716CE">
            <w:pPr>
              <w:pStyle w:val="NoSpacing"/>
              <w:jc w:val="center"/>
              <w:rPr>
                <w:rFonts w:cstheme="minorHAnsi"/>
                <w:i/>
                <w:color w:val="FF0000"/>
                <w:sz w:val="18"/>
                <w:szCs w:val="18"/>
              </w:rPr>
            </w:pPr>
            <w:r w:rsidRPr="00185ED4">
              <w:rPr>
                <w:rFonts w:cstheme="minorHAnsi"/>
                <w:i/>
                <w:color w:val="FF0000"/>
                <w:sz w:val="18"/>
                <w:szCs w:val="18"/>
              </w:rPr>
              <w:t>It comes in three different difficulty levels – pick the one you think is best for you.</w:t>
            </w:r>
          </w:p>
        </w:tc>
        <w:tc>
          <w:tcPr>
            <w:tcW w:w="2694" w:type="dxa"/>
            <w:vMerge w:val="restart"/>
          </w:tcPr>
          <w:p w:rsidR="004716CE" w:rsidRPr="00185ED4" w:rsidRDefault="00174A0B" w:rsidP="003065A1">
            <w:pPr>
              <w:shd w:val="clear" w:color="auto" w:fill="FFFFFF"/>
              <w:textAlignment w:val="baseline"/>
              <w:rPr>
                <w:rFonts w:cstheme="minorHAnsi"/>
                <w:sz w:val="18"/>
                <w:szCs w:val="18"/>
              </w:rPr>
            </w:pPr>
            <w:r w:rsidRPr="00185ED4">
              <w:rPr>
                <w:rFonts w:cstheme="minorHAnsi"/>
                <w:sz w:val="18"/>
                <w:szCs w:val="18"/>
              </w:rPr>
              <w:t xml:space="preserve">To finish the topic </w:t>
            </w:r>
            <w:r w:rsidR="004716CE" w:rsidRPr="00185ED4">
              <w:rPr>
                <w:rFonts w:cstheme="minorHAnsi"/>
                <w:sz w:val="18"/>
                <w:szCs w:val="18"/>
              </w:rPr>
              <w:t>I would like you to complete one of the sea</w:t>
            </w:r>
            <w:r w:rsidR="00A77895">
              <w:rPr>
                <w:rFonts w:cstheme="minorHAnsi"/>
                <w:sz w:val="18"/>
                <w:szCs w:val="18"/>
              </w:rPr>
              <w:t>/beach</w:t>
            </w:r>
            <w:r w:rsidR="004716CE" w:rsidRPr="00185ED4">
              <w:rPr>
                <w:rFonts w:cstheme="minorHAnsi"/>
                <w:sz w:val="18"/>
                <w:szCs w:val="18"/>
              </w:rPr>
              <w:t xml:space="preserve"> themed activities below.</w:t>
            </w:r>
          </w:p>
          <w:p w:rsidR="004716CE" w:rsidRPr="00185ED4" w:rsidRDefault="004716CE" w:rsidP="003065A1">
            <w:pPr>
              <w:shd w:val="clear" w:color="auto" w:fill="FFFFFF"/>
              <w:textAlignment w:val="baseline"/>
              <w:rPr>
                <w:rFonts w:cstheme="minorHAnsi"/>
                <w:sz w:val="18"/>
                <w:szCs w:val="18"/>
              </w:rPr>
            </w:pPr>
          </w:p>
          <w:p w:rsidR="004716CE" w:rsidRPr="00185ED4" w:rsidRDefault="004716CE" w:rsidP="004716CE">
            <w:pPr>
              <w:pStyle w:val="ListParagraph"/>
              <w:numPr>
                <w:ilvl w:val="0"/>
                <w:numId w:val="27"/>
              </w:numPr>
              <w:shd w:val="clear" w:color="auto" w:fill="FFFFFF"/>
              <w:textAlignment w:val="baseline"/>
              <w:rPr>
                <w:rFonts w:cstheme="minorHAnsi"/>
                <w:sz w:val="18"/>
                <w:szCs w:val="18"/>
              </w:rPr>
            </w:pPr>
            <w:r w:rsidRPr="00185ED4">
              <w:rPr>
                <w:rFonts w:cstheme="minorHAnsi"/>
                <w:sz w:val="18"/>
                <w:szCs w:val="18"/>
              </w:rPr>
              <w:t xml:space="preserve">Make a map of your home and local area to show all the main features. Include physical landmarks such as beaches, hills or forests, as well as human features such as shops, farms or harbours. Where would be a good place to hide treasure? Can you plot a route to find it? </w:t>
            </w:r>
          </w:p>
          <w:p w:rsidR="004716CE" w:rsidRPr="00185ED4" w:rsidRDefault="004716CE" w:rsidP="004716CE">
            <w:pPr>
              <w:pStyle w:val="ListParagraph"/>
              <w:shd w:val="clear" w:color="auto" w:fill="FFFFFF"/>
              <w:ind w:left="360"/>
              <w:textAlignment w:val="baseline"/>
              <w:rPr>
                <w:rFonts w:cstheme="minorHAnsi"/>
                <w:sz w:val="18"/>
                <w:szCs w:val="18"/>
              </w:rPr>
            </w:pPr>
          </w:p>
          <w:p w:rsidR="004716CE" w:rsidRPr="00185ED4" w:rsidRDefault="004716CE" w:rsidP="004716CE">
            <w:pPr>
              <w:pStyle w:val="ListParagraph"/>
              <w:numPr>
                <w:ilvl w:val="0"/>
                <w:numId w:val="27"/>
              </w:numPr>
              <w:shd w:val="clear" w:color="auto" w:fill="FFFFFF"/>
              <w:textAlignment w:val="baseline"/>
              <w:rPr>
                <w:rFonts w:cstheme="minorHAnsi"/>
                <w:sz w:val="18"/>
                <w:szCs w:val="18"/>
              </w:rPr>
            </w:pPr>
            <w:r w:rsidRPr="00185ED4">
              <w:rPr>
                <w:rFonts w:cstheme="minorHAnsi"/>
                <w:sz w:val="18"/>
                <w:szCs w:val="18"/>
              </w:rPr>
              <w:t xml:space="preserve">Find and learn some pirate jokes. Practise reading them at home or you may wish to perform </w:t>
            </w:r>
            <w:r w:rsidR="006A23BE" w:rsidRPr="00185ED4">
              <w:rPr>
                <w:rFonts w:cstheme="minorHAnsi"/>
                <w:sz w:val="18"/>
                <w:szCs w:val="18"/>
              </w:rPr>
              <w:t xml:space="preserve">them </w:t>
            </w:r>
            <w:r w:rsidRPr="00185ED4">
              <w:rPr>
                <w:rFonts w:cstheme="minorHAnsi"/>
                <w:sz w:val="18"/>
                <w:szCs w:val="18"/>
              </w:rPr>
              <w:t xml:space="preserve">to your family one evening after dinner. </w:t>
            </w:r>
          </w:p>
          <w:p w:rsidR="004716CE" w:rsidRPr="00185ED4" w:rsidRDefault="004716CE" w:rsidP="004716CE">
            <w:pPr>
              <w:pStyle w:val="ListParagraph"/>
              <w:shd w:val="clear" w:color="auto" w:fill="FFFFFF"/>
              <w:ind w:left="360"/>
              <w:textAlignment w:val="baseline"/>
              <w:rPr>
                <w:rFonts w:cstheme="minorHAnsi"/>
                <w:sz w:val="18"/>
                <w:szCs w:val="18"/>
              </w:rPr>
            </w:pPr>
          </w:p>
          <w:p w:rsidR="00542F22" w:rsidRPr="00185ED4" w:rsidRDefault="004716CE" w:rsidP="004716CE">
            <w:pPr>
              <w:pStyle w:val="ListParagraph"/>
              <w:numPr>
                <w:ilvl w:val="0"/>
                <w:numId w:val="27"/>
              </w:numPr>
              <w:shd w:val="clear" w:color="auto" w:fill="FFFFFF"/>
              <w:textAlignment w:val="baseline"/>
              <w:rPr>
                <w:rFonts w:cstheme="minorHAnsi"/>
                <w:sz w:val="18"/>
                <w:szCs w:val="18"/>
              </w:rPr>
            </w:pPr>
            <w:r w:rsidRPr="00185ED4">
              <w:rPr>
                <w:rFonts w:cstheme="minorHAnsi"/>
                <w:sz w:val="18"/>
                <w:szCs w:val="18"/>
              </w:rPr>
              <w:t>Look at holiday brochures or travel websites and talk about holiday destinations around the world. Which seas or oceans are close to each destination? Locate them on a world map, noting their location in relation to the Equator and the North and South Poles. How does the location affect the weather? Where would you most like to go?</w:t>
            </w:r>
          </w:p>
          <w:p w:rsidR="00542F22" w:rsidRPr="00185ED4" w:rsidRDefault="00542F22" w:rsidP="003065A1">
            <w:pPr>
              <w:shd w:val="clear" w:color="auto" w:fill="FFFFFF"/>
              <w:textAlignment w:val="baseline"/>
              <w:rPr>
                <w:rFonts w:cstheme="minorHAnsi"/>
                <w:sz w:val="18"/>
                <w:szCs w:val="18"/>
              </w:rPr>
            </w:pPr>
          </w:p>
          <w:p w:rsidR="00FE140E" w:rsidRPr="00185ED4" w:rsidRDefault="006F3274" w:rsidP="003065A1">
            <w:pPr>
              <w:shd w:val="clear" w:color="auto" w:fill="FFFFFF"/>
              <w:textAlignment w:val="baseline"/>
              <w:rPr>
                <w:rFonts w:cstheme="minorHAnsi"/>
                <w:sz w:val="18"/>
                <w:szCs w:val="18"/>
              </w:rPr>
            </w:pPr>
            <w:r w:rsidRPr="00185ED4">
              <w:rPr>
                <w:rFonts w:cstheme="minorHAnsi"/>
                <w:sz w:val="18"/>
                <w:szCs w:val="18"/>
              </w:rPr>
              <w:t xml:space="preserve">Don’t </w:t>
            </w:r>
            <w:r w:rsidR="00905A68" w:rsidRPr="00185ED4">
              <w:rPr>
                <w:rFonts w:cstheme="minorHAnsi"/>
                <w:sz w:val="18"/>
                <w:szCs w:val="18"/>
              </w:rPr>
              <w:t>forget</w:t>
            </w:r>
            <w:r w:rsidR="0008495B" w:rsidRPr="00185ED4">
              <w:rPr>
                <w:rFonts w:cstheme="minorHAnsi"/>
                <w:sz w:val="18"/>
                <w:szCs w:val="18"/>
              </w:rPr>
              <w:t>,</w:t>
            </w:r>
            <w:r w:rsidR="004716CE" w:rsidRPr="00185ED4">
              <w:rPr>
                <w:rFonts w:cstheme="minorHAnsi"/>
                <w:sz w:val="18"/>
                <w:szCs w:val="18"/>
              </w:rPr>
              <w:t xml:space="preserve"> y</w:t>
            </w:r>
            <w:r w:rsidR="00906582" w:rsidRPr="00185ED4">
              <w:rPr>
                <w:rFonts w:cstheme="minorHAnsi"/>
                <w:sz w:val="18"/>
                <w:szCs w:val="18"/>
              </w:rPr>
              <w:t>ou can also</w:t>
            </w:r>
            <w:r w:rsidR="00211BC2" w:rsidRPr="00185ED4">
              <w:rPr>
                <w:rFonts w:cstheme="minorHAnsi"/>
                <w:sz w:val="18"/>
                <w:szCs w:val="18"/>
              </w:rPr>
              <w:t xml:space="preserve"> choose to</w:t>
            </w:r>
            <w:r w:rsidR="00906582" w:rsidRPr="00185ED4">
              <w:rPr>
                <w:rFonts w:cstheme="minorHAnsi"/>
                <w:sz w:val="18"/>
                <w:szCs w:val="18"/>
              </w:rPr>
              <w:t xml:space="preserve"> c</w:t>
            </w:r>
            <w:r w:rsidR="00AC736F" w:rsidRPr="00185ED4">
              <w:rPr>
                <w:rFonts w:cstheme="minorHAnsi"/>
                <w:sz w:val="18"/>
                <w:szCs w:val="18"/>
              </w:rPr>
              <w:t>omplete one of</w:t>
            </w:r>
            <w:r w:rsidR="00906582" w:rsidRPr="00185ED4">
              <w:rPr>
                <w:rFonts w:cstheme="minorHAnsi"/>
                <w:sz w:val="18"/>
                <w:szCs w:val="18"/>
              </w:rPr>
              <w:t xml:space="preserve"> the PE, </w:t>
            </w:r>
            <w:r w:rsidR="00211BC2" w:rsidRPr="00185ED4">
              <w:rPr>
                <w:rFonts w:cstheme="minorHAnsi"/>
                <w:sz w:val="18"/>
                <w:szCs w:val="18"/>
              </w:rPr>
              <w:t xml:space="preserve">Art, </w:t>
            </w:r>
            <w:r w:rsidR="00906582" w:rsidRPr="00185ED4">
              <w:rPr>
                <w:rFonts w:cstheme="minorHAnsi"/>
                <w:sz w:val="18"/>
                <w:szCs w:val="18"/>
              </w:rPr>
              <w:t>Music or RE activities</w:t>
            </w:r>
            <w:r w:rsidR="00211BC2" w:rsidRPr="00185ED4">
              <w:rPr>
                <w:rFonts w:cstheme="minorHAnsi"/>
                <w:sz w:val="18"/>
                <w:szCs w:val="18"/>
              </w:rPr>
              <w:t xml:space="preserve"> on the school’s website.</w:t>
            </w:r>
          </w:p>
          <w:p w:rsidR="008463ED" w:rsidRPr="00185ED4" w:rsidRDefault="008463ED" w:rsidP="003065A1">
            <w:pPr>
              <w:shd w:val="clear" w:color="auto" w:fill="FFFFFF"/>
              <w:textAlignment w:val="baseline"/>
              <w:rPr>
                <w:rFonts w:cstheme="minorHAnsi"/>
                <w:sz w:val="18"/>
                <w:szCs w:val="18"/>
              </w:rPr>
            </w:pPr>
          </w:p>
        </w:tc>
        <w:tc>
          <w:tcPr>
            <w:tcW w:w="1406" w:type="dxa"/>
            <w:vMerge/>
          </w:tcPr>
          <w:p w:rsidR="00AC736F" w:rsidRPr="00F65824" w:rsidRDefault="00AC736F" w:rsidP="00FE140E">
            <w:pPr>
              <w:pStyle w:val="NoSpacing"/>
              <w:jc w:val="center"/>
              <w:rPr>
                <w:rFonts w:cstheme="minorHAnsi"/>
                <w:sz w:val="20"/>
                <w:szCs w:val="18"/>
              </w:rPr>
            </w:pPr>
          </w:p>
        </w:tc>
      </w:tr>
      <w:tr w:rsidR="00AC736F" w:rsidRPr="008463ED" w:rsidTr="00C031E3">
        <w:trPr>
          <w:trHeight w:val="1281"/>
        </w:trPr>
        <w:tc>
          <w:tcPr>
            <w:tcW w:w="1418" w:type="dxa"/>
            <w:vAlign w:val="center"/>
          </w:tcPr>
          <w:p w:rsidR="00AC736F" w:rsidRPr="00185ED4" w:rsidRDefault="00AC736F" w:rsidP="00FD3653">
            <w:pPr>
              <w:pStyle w:val="NoSpacing"/>
              <w:rPr>
                <w:rFonts w:cstheme="minorHAnsi"/>
                <w:b/>
                <w:sz w:val="20"/>
                <w:szCs w:val="18"/>
              </w:rPr>
            </w:pPr>
            <w:r w:rsidRPr="00185ED4">
              <w:rPr>
                <w:rFonts w:cstheme="minorHAnsi"/>
                <w:b/>
                <w:sz w:val="20"/>
                <w:szCs w:val="18"/>
              </w:rPr>
              <w:t>Tuesday</w:t>
            </w:r>
          </w:p>
        </w:tc>
        <w:tc>
          <w:tcPr>
            <w:tcW w:w="5387" w:type="dxa"/>
          </w:tcPr>
          <w:p w:rsidR="00DD0051" w:rsidRPr="00185ED4" w:rsidRDefault="00DD0051" w:rsidP="00DD0051">
            <w:pPr>
              <w:pStyle w:val="NoSpacing"/>
              <w:rPr>
                <w:rFonts w:cstheme="minorHAnsi"/>
                <w:sz w:val="18"/>
                <w:szCs w:val="18"/>
              </w:rPr>
            </w:pPr>
            <w:r w:rsidRPr="00185ED4">
              <w:rPr>
                <w:rFonts w:cstheme="minorHAnsi"/>
                <w:b/>
                <w:sz w:val="18"/>
                <w:szCs w:val="18"/>
                <w:u w:val="single"/>
              </w:rPr>
              <w:t xml:space="preserve">Starter: </w:t>
            </w:r>
            <w:r w:rsidRPr="00185ED4">
              <w:rPr>
                <w:rFonts w:cstheme="minorHAnsi"/>
                <w:sz w:val="18"/>
                <w:szCs w:val="18"/>
              </w:rPr>
              <w:t xml:space="preserve">Practise the 5 times </w:t>
            </w:r>
            <w:r w:rsidR="006D2A67" w:rsidRPr="00185ED4">
              <w:rPr>
                <w:rFonts w:cstheme="minorHAnsi"/>
                <w:sz w:val="18"/>
                <w:szCs w:val="18"/>
              </w:rPr>
              <w:t>table or</w:t>
            </w:r>
            <w:r w:rsidRPr="00185ED4">
              <w:rPr>
                <w:rFonts w:cstheme="minorHAnsi"/>
                <w:sz w:val="18"/>
                <w:szCs w:val="18"/>
              </w:rPr>
              <w:t xml:space="preserve"> count up and back in 5s.</w:t>
            </w:r>
          </w:p>
          <w:p w:rsidR="00DD0051" w:rsidRPr="00185ED4" w:rsidRDefault="00DD0051" w:rsidP="00DD0051">
            <w:pPr>
              <w:pStyle w:val="NoSpacing"/>
              <w:rPr>
                <w:rFonts w:cstheme="minorHAnsi"/>
                <w:sz w:val="18"/>
                <w:szCs w:val="18"/>
              </w:rPr>
            </w:pPr>
            <w:r w:rsidRPr="00185ED4">
              <w:rPr>
                <w:rFonts w:cstheme="minorHAnsi"/>
                <w:b/>
                <w:sz w:val="18"/>
                <w:szCs w:val="18"/>
                <w:u w:val="single"/>
              </w:rPr>
              <w:t>Activity:</w:t>
            </w:r>
            <w:r w:rsidRPr="00185ED4">
              <w:rPr>
                <w:rFonts w:cstheme="minorHAnsi"/>
                <w:sz w:val="18"/>
                <w:szCs w:val="18"/>
              </w:rPr>
              <w:t xml:space="preserve"> </w:t>
            </w:r>
            <w:r w:rsidR="00F12977" w:rsidRPr="00185ED4">
              <w:rPr>
                <w:rFonts w:cstheme="minorHAnsi"/>
                <w:sz w:val="18"/>
                <w:szCs w:val="18"/>
              </w:rPr>
              <w:t xml:space="preserve">Play and complete the online activities. </w:t>
            </w:r>
          </w:p>
          <w:p w:rsidR="00DE3B34" w:rsidRPr="00185ED4" w:rsidRDefault="003E4852" w:rsidP="00DE3B34">
            <w:pPr>
              <w:pStyle w:val="NoSpacing"/>
              <w:rPr>
                <w:rFonts w:cstheme="minorHAnsi"/>
                <w:sz w:val="18"/>
                <w:szCs w:val="18"/>
              </w:rPr>
            </w:pPr>
            <w:hyperlink r:id="rId6" w:history="1">
              <w:r w:rsidR="0005556E" w:rsidRPr="00185ED4">
                <w:rPr>
                  <w:rStyle w:val="Hyperlink"/>
                  <w:rFonts w:cstheme="minorHAnsi"/>
                  <w:sz w:val="18"/>
                  <w:szCs w:val="18"/>
                </w:rPr>
                <w:t>https://classroom.thenational.academy/lessons/to-recall-the-4x-table-using-skip-counting</w:t>
              </w:r>
            </w:hyperlink>
          </w:p>
          <w:p w:rsidR="0005556E" w:rsidRPr="00185ED4" w:rsidRDefault="0005556E" w:rsidP="00DE3B34">
            <w:pPr>
              <w:pStyle w:val="NoSpacing"/>
              <w:rPr>
                <w:rFonts w:cstheme="minorHAnsi"/>
                <w:sz w:val="18"/>
                <w:szCs w:val="18"/>
              </w:rPr>
            </w:pPr>
            <w:r w:rsidRPr="00185ED4">
              <w:rPr>
                <w:rFonts w:cstheme="minorHAnsi"/>
                <w:b/>
                <w:sz w:val="18"/>
                <w:szCs w:val="18"/>
                <w:u w:val="single"/>
              </w:rPr>
              <w:t>Challenge</w:t>
            </w:r>
            <w:r w:rsidRPr="00185ED4">
              <w:rPr>
                <w:rFonts w:cstheme="minorHAnsi"/>
                <w:sz w:val="18"/>
                <w:szCs w:val="18"/>
              </w:rPr>
              <w:t>: Complete one of the ‘Multiplication and Division Challenge Cards’ in your home learning book.</w:t>
            </w:r>
          </w:p>
        </w:tc>
        <w:tc>
          <w:tcPr>
            <w:tcW w:w="4677" w:type="dxa"/>
            <w:tcBorders>
              <w:bottom w:val="single" w:sz="4" w:space="0" w:color="auto"/>
            </w:tcBorders>
            <w:shd w:val="clear" w:color="auto" w:fill="FFFFFF" w:themeFill="background1"/>
          </w:tcPr>
          <w:p w:rsidR="002421FD" w:rsidRPr="00185ED4" w:rsidRDefault="002421FD" w:rsidP="004716CE">
            <w:pPr>
              <w:pStyle w:val="NoSpacing"/>
              <w:rPr>
                <w:rFonts w:cstheme="minorHAnsi"/>
                <w:b/>
                <w:sz w:val="18"/>
                <w:szCs w:val="18"/>
                <w:u w:val="single"/>
                <w:shd w:val="clear" w:color="auto" w:fill="FFFFFF" w:themeFill="background1"/>
              </w:rPr>
            </w:pPr>
            <w:r w:rsidRPr="00185ED4">
              <w:rPr>
                <w:rFonts w:cstheme="minorHAnsi"/>
                <w:b/>
                <w:sz w:val="18"/>
                <w:szCs w:val="18"/>
                <w:u w:val="single"/>
                <w:shd w:val="clear" w:color="auto" w:fill="FFFFFF" w:themeFill="background1"/>
              </w:rPr>
              <w:t xml:space="preserve">Letter Writing </w:t>
            </w:r>
          </w:p>
          <w:p w:rsidR="002421FD" w:rsidRPr="00185ED4" w:rsidRDefault="00315AA3" w:rsidP="004716CE">
            <w:pPr>
              <w:pStyle w:val="NoSpacing"/>
              <w:rPr>
                <w:rFonts w:cstheme="minorHAnsi"/>
                <w:sz w:val="18"/>
                <w:szCs w:val="18"/>
                <w:shd w:val="clear" w:color="auto" w:fill="FFFFFF" w:themeFill="background1"/>
              </w:rPr>
            </w:pPr>
            <w:r>
              <w:rPr>
                <w:rFonts w:cstheme="minorHAnsi"/>
                <w:sz w:val="18"/>
                <w:szCs w:val="18"/>
                <w:shd w:val="clear" w:color="auto" w:fill="FFFFFF" w:themeFill="background1"/>
              </w:rPr>
              <w:t>Read Emily’s letter, then answer the questions</w:t>
            </w:r>
            <w:r w:rsidR="002421FD" w:rsidRPr="00185ED4">
              <w:rPr>
                <w:rFonts w:cstheme="minorHAnsi"/>
                <w:sz w:val="18"/>
                <w:szCs w:val="18"/>
                <w:shd w:val="clear" w:color="auto" w:fill="FFFFFF" w:themeFill="background1"/>
              </w:rPr>
              <w:t xml:space="preserve"> in your home learning book.</w:t>
            </w:r>
          </w:p>
          <w:p w:rsidR="002421FD" w:rsidRPr="00185ED4" w:rsidRDefault="002421FD" w:rsidP="004716CE">
            <w:pPr>
              <w:pStyle w:val="NoSpacing"/>
              <w:rPr>
                <w:rFonts w:cstheme="minorHAnsi"/>
                <w:sz w:val="18"/>
                <w:szCs w:val="18"/>
              </w:rPr>
            </w:pPr>
            <w:r w:rsidRPr="00185ED4">
              <w:rPr>
                <w:rFonts w:cstheme="minorHAnsi"/>
                <w:sz w:val="18"/>
                <w:szCs w:val="18"/>
              </w:rPr>
              <w:t xml:space="preserve">1. When was the letter written? </w:t>
            </w:r>
          </w:p>
          <w:p w:rsidR="002421FD" w:rsidRPr="00185ED4" w:rsidRDefault="002421FD" w:rsidP="004716CE">
            <w:pPr>
              <w:pStyle w:val="NoSpacing"/>
              <w:rPr>
                <w:rFonts w:cstheme="minorHAnsi"/>
                <w:sz w:val="18"/>
                <w:szCs w:val="18"/>
              </w:rPr>
            </w:pPr>
            <w:r w:rsidRPr="00185ED4">
              <w:rPr>
                <w:rFonts w:cstheme="minorHAnsi"/>
                <w:sz w:val="18"/>
                <w:szCs w:val="18"/>
              </w:rPr>
              <w:t xml:space="preserve">2. How does Emily describe the seashore? </w:t>
            </w:r>
          </w:p>
          <w:p w:rsidR="002421FD" w:rsidRPr="00185ED4" w:rsidRDefault="002421FD" w:rsidP="004716CE">
            <w:pPr>
              <w:pStyle w:val="NoSpacing"/>
              <w:rPr>
                <w:rFonts w:cstheme="minorHAnsi"/>
                <w:sz w:val="18"/>
                <w:szCs w:val="18"/>
              </w:rPr>
            </w:pPr>
            <w:r w:rsidRPr="00185ED4">
              <w:rPr>
                <w:rFonts w:cstheme="minorHAnsi"/>
                <w:sz w:val="18"/>
                <w:szCs w:val="18"/>
              </w:rPr>
              <w:t>3. How did Emily find the lost key?</w:t>
            </w:r>
          </w:p>
          <w:p w:rsidR="002421FD" w:rsidRPr="00185ED4" w:rsidRDefault="002421FD" w:rsidP="004716CE">
            <w:pPr>
              <w:pStyle w:val="NoSpacing"/>
              <w:rPr>
                <w:rFonts w:cstheme="minorHAnsi"/>
                <w:sz w:val="18"/>
                <w:szCs w:val="18"/>
              </w:rPr>
            </w:pPr>
            <w:r w:rsidRPr="00185ED4">
              <w:rPr>
                <w:rFonts w:cstheme="minorHAnsi"/>
                <w:sz w:val="18"/>
                <w:szCs w:val="18"/>
              </w:rPr>
              <w:t xml:space="preserve">4. How does Emily describe the movement of the sea birds? </w:t>
            </w:r>
          </w:p>
          <w:p w:rsidR="002421FD" w:rsidRPr="00185ED4" w:rsidRDefault="002421FD" w:rsidP="004716CE">
            <w:pPr>
              <w:pStyle w:val="NoSpacing"/>
              <w:rPr>
                <w:rFonts w:cstheme="minorHAnsi"/>
                <w:sz w:val="18"/>
                <w:szCs w:val="18"/>
              </w:rPr>
            </w:pPr>
            <w:r w:rsidRPr="00185ED4">
              <w:rPr>
                <w:rFonts w:cstheme="minorHAnsi"/>
                <w:sz w:val="18"/>
                <w:szCs w:val="18"/>
              </w:rPr>
              <w:t xml:space="preserve">4. Why was she writing on the sand dunes? </w:t>
            </w:r>
          </w:p>
          <w:p w:rsidR="002421FD" w:rsidRPr="00185ED4" w:rsidRDefault="002421FD" w:rsidP="004716CE">
            <w:pPr>
              <w:pStyle w:val="NoSpacing"/>
              <w:rPr>
                <w:rFonts w:cstheme="minorHAnsi"/>
                <w:sz w:val="18"/>
                <w:szCs w:val="18"/>
              </w:rPr>
            </w:pPr>
            <w:r w:rsidRPr="00185ED4">
              <w:rPr>
                <w:rFonts w:cstheme="minorHAnsi"/>
                <w:sz w:val="18"/>
                <w:szCs w:val="18"/>
              </w:rPr>
              <w:t xml:space="preserve">5. What is a tide?’ Find the sentence that tells you. </w:t>
            </w:r>
          </w:p>
          <w:p w:rsidR="00531610" w:rsidRPr="00185ED4" w:rsidRDefault="002421FD" w:rsidP="004716CE">
            <w:pPr>
              <w:pStyle w:val="NoSpacing"/>
              <w:rPr>
                <w:rFonts w:cstheme="minorHAnsi"/>
                <w:sz w:val="18"/>
                <w:szCs w:val="18"/>
                <w:shd w:val="clear" w:color="auto" w:fill="FEFEFE"/>
              </w:rPr>
            </w:pPr>
            <w:r w:rsidRPr="00185ED4">
              <w:rPr>
                <w:rFonts w:cstheme="minorHAnsi"/>
                <w:sz w:val="18"/>
                <w:szCs w:val="18"/>
              </w:rPr>
              <w:t>6. Why do you think Emily might have placed the letter in the bottle?</w:t>
            </w:r>
          </w:p>
        </w:tc>
        <w:tc>
          <w:tcPr>
            <w:tcW w:w="2694" w:type="dxa"/>
            <w:vMerge/>
          </w:tcPr>
          <w:p w:rsidR="00AC736F" w:rsidRPr="00185ED4" w:rsidRDefault="00AC736F" w:rsidP="00FE140E">
            <w:pPr>
              <w:jc w:val="center"/>
              <w:rPr>
                <w:rFonts w:cstheme="minorHAnsi"/>
                <w:sz w:val="18"/>
                <w:szCs w:val="18"/>
              </w:rPr>
            </w:pPr>
          </w:p>
        </w:tc>
        <w:tc>
          <w:tcPr>
            <w:tcW w:w="1406" w:type="dxa"/>
            <w:vMerge w:val="restart"/>
          </w:tcPr>
          <w:p w:rsidR="00AC736F" w:rsidRPr="00F65824" w:rsidRDefault="00AC736F" w:rsidP="00FE140E">
            <w:pPr>
              <w:pStyle w:val="NoSpacing"/>
              <w:jc w:val="center"/>
              <w:rPr>
                <w:rFonts w:cstheme="minorHAnsi"/>
                <w:b/>
                <w:sz w:val="20"/>
                <w:szCs w:val="18"/>
              </w:rPr>
            </w:pPr>
            <w:r w:rsidRPr="00F65824">
              <w:rPr>
                <w:rFonts w:cstheme="minorHAnsi"/>
                <w:b/>
                <w:sz w:val="20"/>
                <w:szCs w:val="18"/>
              </w:rPr>
              <w:t>Weekly Spellings</w:t>
            </w:r>
          </w:p>
          <w:p w:rsidR="00E5206E" w:rsidRPr="00F65824" w:rsidRDefault="00E5206E" w:rsidP="00F771BB">
            <w:pPr>
              <w:pStyle w:val="NoSpacing"/>
              <w:rPr>
                <w:rFonts w:cstheme="minorHAnsi"/>
                <w:sz w:val="20"/>
                <w:szCs w:val="18"/>
              </w:rPr>
            </w:pPr>
          </w:p>
          <w:p w:rsidR="00D019E3" w:rsidRPr="00F65824" w:rsidRDefault="00D019E3" w:rsidP="0008495B">
            <w:pPr>
              <w:pStyle w:val="NoSpacing"/>
              <w:jc w:val="center"/>
              <w:rPr>
                <w:rFonts w:cstheme="minorHAnsi"/>
                <w:sz w:val="20"/>
                <w:szCs w:val="18"/>
              </w:rPr>
            </w:pPr>
            <w:r w:rsidRPr="00F65824">
              <w:rPr>
                <w:rFonts w:cstheme="minorHAnsi"/>
                <w:sz w:val="20"/>
                <w:szCs w:val="18"/>
              </w:rPr>
              <w:t>before</w:t>
            </w:r>
          </w:p>
          <w:p w:rsidR="00E5206E" w:rsidRPr="00F65824" w:rsidRDefault="006F0E0A" w:rsidP="0008495B">
            <w:pPr>
              <w:pStyle w:val="NoSpacing"/>
              <w:jc w:val="center"/>
              <w:rPr>
                <w:rFonts w:cstheme="minorHAnsi"/>
                <w:sz w:val="20"/>
                <w:szCs w:val="18"/>
              </w:rPr>
            </w:pPr>
            <w:r w:rsidRPr="00F65824">
              <w:rPr>
                <w:rFonts w:cstheme="minorHAnsi"/>
                <w:sz w:val="20"/>
                <w:szCs w:val="18"/>
              </w:rPr>
              <w:t>after</w:t>
            </w:r>
          </w:p>
          <w:p w:rsidR="006F0E0A" w:rsidRPr="00F65824" w:rsidRDefault="006F0E0A" w:rsidP="0008495B">
            <w:pPr>
              <w:pStyle w:val="NoSpacing"/>
              <w:jc w:val="center"/>
              <w:rPr>
                <w:rFonts w:cstheme="minorHAnsi"/>
                <w:sz w:val="20"/>
                <w:szCs w:val="18"/>
              </w:rPr>
            </w:pPr>
            <w:r w:rsidRPr="00F65824">
              <w:rPr>
                <w:rFonts w:cstheme="minorHAnsi"/>
                <w:sz w:val="20"/>
                <w:szCs w:val="18"/>
              </w:rPr>
              <w:t>past</w:t>
            </w:r>
          </w:p>
          <w:p w:rsidR="006F0E0A" w:rsidRPr="00F65824" w:rsidRDefault="006F0E0A" w:rsidP="0008495B">
            <w:pPr>
              <w:pStyle w:val="NoSpacing"/>
              <w:jc w:val="center"/>
              <w:rPr>
                <w:rFonts w:cstheme="minorHAnsi"/>
                <w:sz w:val="20"/>
                <w:szCs w:val="18"/>
              </w:rPr>
            </w:pPr>
            <w:r w:rsidRPr="00F65824">
              <w:rPr>
                <w:rFonts w:cstheme="minorHAnsi"/>
                <w:sz w:val="20"/>
                <w:szCs w:val="18"/>
              </w:rPr>
              <w:t>present</w:t>
            </w:r>
          </w:p>
          <w:p w:rsidR="006F0E0A" w:rsidRPr="00F65824" w:rsidRDefault="006F0E0A" w:rsidP="0008495B">
            <w:pPr>
              <w:pStyle w:val="NoSpacing"/>
              <w:jc w:val="center"/>
              <w:rPr>
                <w:rFonts w:cstheme="minorHAnsi"/>
                <w:sz w:val="20"/>
                <w:szCs w:val="18"/>
              </w:rPr>
            </w:pPr>
            <w:r w:rsidRPr="00F65824">
              <w:rPr>
                <w:rFonts w:cstheme="minorHAnsi"/>
                <w:sz w:val="20"/>
                <w:szCs w:val="18"/>
              </w:rPr>
              <w:t>future</w:t>
            </w:r>
          </w:p>
          <w:p w:rsidR="006F0E0A" w:rsidRPr="00F65824" w:rsidRDefault="006F0E0A" w:rsidP="0008495B">
            <w:pPr>
              <w:pStyle w:val="NoSpacing"/>
              <w:jc w:val="center"/>
              <w:rPr>
                <w:rFonts w:cstheme="minorHAnsi"/>
                <w:sz w:val="20"/>
                <w:szCs w:val="18"/>
              </w:rPr>
            </w:pPr>
            <w:r w:rsidRPr="00F65824">
              <w:rPr>
                <w:rFonts w:cstheme="minorHAnsi"/>
                <w:sz w:val="20"/>
                <w:szCs w:val="18"/>
              </w:rPr>
              <w:t>hour</w:t>
            </w:r>
          </w:p>
          <w:p w:rsidR="006F0E0A" w:rsidRPr="00F65824" w:rsidRDefault="006F0E0A" w:rsidP="0008495B">
            <w:pPr>
              <w:pStyle w:val="NoSpacing"/>
              <w:jc w:val="center"/>
              <w:rPr>
                <w:rFonts w:cstheme="minorHAnsi"/>
                <w:sz w:val="20"/>
                <w:szCs w:val="18"/>
              </w:rPr>
            </w:pPr>
            <w:r w:rsidRPr="00F65824">
              <w:rPr>
                <w:rFonts w:cstheme="minorHAnsi"/>
                <w:sz w:val="20"/>
                <w:szCs w:val="18"/>
              </w:rPr>
              <w:t>half</w:t>
            </w:r>
          </w:p>
          <w:p w:rsidR="006F0E0A" w:rsidRPr="00F65824" w:rsidRDefault="006F0E0A" w:rsidP="0008495B">
            <w:pPr>
              <w:pStyle w:val="NoSpacing"/>
              <w:jc w:val="center"/>
              <w:rPr>
                <w:rFonts w:cstheme="minorHAnsi"/>
                <w:sz w:val="20"/>
                <w:szCs w:val="18"/>
              </w:rPr>
            </w:pPr>
            <w:r w:rsidRPr="00F65824">
              <w:rPr>
                <w:rFonts w:cstheme="minorHAnsi"/>
                <w:sz w:val="20"/>
                <w:szCs w:val="18"/>
              </w:rPr>
              <w:t>minute</w:t>
            </w:r>
          </w:p>
          <w:p w:rsidR="006F0E0A" w:rsidRPr="00F65824" w:rsidRDefault="006F0E0A" w:rsidP="0008495B">
            <w:pPr>
              <w:pStyle w:val="NoSpacing"/>
              <w:jc w:val="center"/>
              <w:rPr>
                <w:rFonts w:cstheme="minorHAnsi"/>
                <w:sz w:val="20"/>
                <w:szCs w:val="18"/>
              </w:rPr>
            </w:pPr>
            <w:r w:rsidRPr="00F65824">
              <w:rPr>
                <w:rFonts w:cstheme="minorHAnsi"/>
                <w:sz w:val="20"/>
                <w:szCs w:val="18"/>
              </w:rPr>
              <w:t>second</w:t>
            </w:r>
          </w:p>
          <w:p w:rsidR="006F0E0A" w:rsidRPr="00F65824" w:rsidRDefault="006F0E0A" w:rsidP="0008495B">
            <w:pPr>
              <w:pStyle w:val="NoSpacing"/>
              <w:jc w:val="center"/>
              <w:rPr>
                <w:rFonts w:cstheme="minorHAnsi"/>
                <w:b/>
                <w:i/>
                <w:sz w:val="20"/>
                <w:szCs w:val="18"/>
              </w:rPr>
            </w:pPr>
            <w:r w:rsidRPr="00F65824">
              <w:rPr>
                <w:rFonts w:cstheme="minorHAnsi"/>
                <w:sz w:val="20"/>
                <w:szCs w:val="18"/>
              </w:rPr>
              <w:t xml:space="preserve">quarter </w:t>
            </w:r>
          </w:p>
        </w:tc>
      </w:tr>
      <w:tr w:rsidR="00686AC7" w:rsidRPr="008463ED" w:rsidTr="00C031E3">
        <w:trPr>
          <w:trHeight w:val="1183"/>
        </w:trPr>
        <w:tc>
          <w:tcPr>
            <w:tcW w:w="1418" w:type="dxa"/>
            <w:vAlign w:val="center"/>
          </w:tcPr>
          <w:p w:rsidR="00686AC7" w:rsidRPr="00185ED4" w:rsidRDefault="00686AC7" w:rsidP="00686AC7">
            <w:pPr>
              <w:pStyle w:val="NoSpacing"/>
              <w:rPr>
                <w:rFonts w:cstheme="minorHAnsi"/>
                <w:b/>
                <w:sz w:val="20"/>
                <w:szCs w:val="18"/>
              </w:rPr>
            </w:pPr>
            <w:r w:rsidRPr="00185ED4">
              <w:rPr>
                <w:rFonts w:cstheme="minorHAnsi"/>
                <w:b/>
                <w:sz w:val="20"/>
                <w:szCs w:val="18"/>
              </w:rPr>
              <w:t>Wednesday</w:t>
            </w:r>
          </w:p>
        </w:tc>
        <w:tc>
          <w:tcPr>
            <w:tcW w:w="5387" w:type="dxa"/>
            <w:tcBorders>
              <w:right w:val="single" w:sz="4" w:space="0" w:color="auto"/>
            </w:tcBorders>
          </w:tcPr>
          <w:p w:rsidR="00686AC7" w:rsidRPr="00185ED4" w:rsidRDefault="00686AC7" w:rsidP="00686AC7">
            <w:pPr>
              <w:pStyle w:val="NoSpacing"/>
              <w:rPr>
                <w:rFonts w:cstheme="minorHAnsi"/>
                <w:sz w:val="18"/>
                <w:szCs w:val="18"/>
              </w:rPr>
            </w:pPr>
            <w:r w:rsidRPr="00185ED4">
              <w:rPr>
                <w:rFonts w:cstheme="minorHAnsi"/>
                <w:b/>
                <w:sz w:val="18"/>
                <w:szCs w:val="18"/>
                <w:u w:val="single"/>
              </w:rPr>
              <w:t xml:space="preserve">Starter: </w:t>
            </w:r>
            <w:r w:rsidRPr="00185ED4">
              <w:rPr>
                <w:rFonts w:cstheme="minorHAnsi"/>
                <w:sz w:val="18"/>
                <w:szCs w:val="18"/>
              </w:rPr>
              <w:t>Practise the 2 times table or count up and back in 2s.</w:t>
            </w:r>
          </w:p>
          <w:p w:rsidR="00686AC7" w:rsidRPr="00185ED4" w:rsidRDefault="00686AC7" w:rsidP="00686AC7">
            <w:pPr>
              <w:pStyle w:val="NoSpacing"/>
              <w:rPr>
                <w:rFonts w:cstheme="minorHAnsi"/>
                <w:sz w:val="18"/>
                <w:szCs w:val="18"/>
              </w:rPr>
            </w:pPr>
            <w:r w:rsidRPr="00185ED4">
              <w:rPr>
                <w:rFonts w:cstheme="minorHAnsi"/>
                <w:b/>
                <w:sz w:val="18"/>
                <w:szCs w:val="18"/>
                <w:u w:val="single"/>
              </w:rPr>
              <w:t>Activity:</w:t>
            </w:r>
            <w:r w:rsidRPr="00185ED4">
              <w:rPr>
                <w:rFonts w:cstheme="minorHAnsi"/>
                <w:sz w:val="18"/>
                <w:szCs w:val="18"/>
              </w:rPr>
              <w:t xml:space="preserve"> Play and complete the online activities.</w:t>
            </w:r>
          </w:p>
          <w:p w:rsidR="00686AC7" w:rsidRPr="00185ED4" w:rsidRDefault="003E4852" w:rsidP="00686AC7">
            <w:pPr>
              <w:pStyle w:val="NoSpacing"/>
              <w:rPr>
                <w:rFonts w:cstheme="minorHAnsi"/>
                <w:sz w:val="18"/>
                <w:szCs w:val="18"/>
              </w:rPr>
            </w:pPr>
            <w:hyperlink r:id="rId7" w:history="1">
              <w:r w:rsidR="0005556E" w:rsidRPr="00185ED4">
                <w:rPr>
                  <w:rStyle w:val="Hyperlink"/>
                  <w:rFonts w:cstheme="minorHAnsi"/>
                  <w:sz w:val="18"/>
                  <w:szCs w:val="18"/>
                </w:rPr>
                <w:t>https://classroom.thenational.academy/lessons/to-use-arrays-for-the-3x-and-4x-tables</w:t>
              </w:r>
            </w:hyperlink>
          </w:p>
          <w:p w:rsidR="0005556E" w:rsidRPr="00185ED4" w:rsidRDefault="0005556E" w:rsidP="00686AC7">
            <w:pPr>
              <w:pStyle w:val="NoSpacing"/>
              <w:rPr>
                <w:rFonts w:cstheme="minorHAnsi"/>
                <w:sz w:val="18"/>
                <w:szCs w:val="18"/>
              </w:rPr>
            </w:pPr>
            <w:r w:rsidRPr="00185ED4">
              <w:rPr>
                <w:rFonts w:cstheme="minorHAnsi"/>
                <w:b/>
                <w:sz w:val="18"/>
                <w:szCs w:val="18"/>
                <w:u w:val="single"/>
              </w:rPr>
              <w:t>Challenge</w:t>
            </w:r>
            <w:r w:rsidRPr="00185ED4">
              <w:rPr>
                <w:rFonts w:cstheme="minorHAnsi"/>
                <w:sz w:val="18"/>
                <w:szCs w:val="18"/>
              </w:rPr>
              <w:t>: Complete one of the ‘Multiplication and Division Challenge Cards’ in your home learning book.</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2421FD" w:rsidRPr="00185ED4" w:rsidRDefault="002421FD" w:rsidP="004716CE">
            <w:pPr>
              <w:pStyle w:val="NoSpacing"/>
              <w:rPr>
                <w:rFonts w:cstheme="minorHAnsi"/>
                <w:sz w:val="18"/>
                <w:szCs w:val="18"/>
                <w:shd w:val="clear" w:color="auto" w:fill="FEFEFE"/>
              </w:rPr>
            </w:pPr>
            <w:r w:rsidRPr="00185ED4">
              <w:rPr>
                <w:rFonts w:cstheme="minorHAnsi"/>
                <w:sz w:val="18"/>
                <w:szCs w:val="18"/>
                <w:shd w:val="clear" w:color="auto" w:fill="FEFEFE"/>
              </w:rPr>
              <w:t xml:space="preserve">On a piece of paper begin to brainstorm your own ideas for writing a letter or </w:t>
            </w:r>
            <w:r w:rsidR="00D314A7">
              <w:rPr>
                <w:rFonts w:cstheme="minorHAnsi"/>
                <w:sz w:val="18"/>
                <w:szCs w:val="18"/>
                <w:shd w:val="clear" w:color="auto" w:fill="FEFEFE"/>
              </w:rPr>
              <w:t xml:space="preserve">message </w:t>
            </w:r>
            <w:r w:rsidR="0017439F">
              <w:rPr>
                <w:rFonts w:cstheme="minorHAnsi"/>
                <w:sz w:val="18"/>
                <w:szCs w:val="18"/>
                <w:shd w:val="clear" w:color="auto" w:fill="FEFEFE"/>
              </w:rPr>
              <w:t xml:space="preserve">in a bottle </w:t>
            </w:r>
            <w:r w:rsidRPr="00185ED4">
              <w:rPr>
                <w:rFonts w:cstheme="minorHAnsi"/>
                <w:sz w:val="18"/>
                <w:szCs w:val="18"/>
                <w:shd w:val="clear" w:color="auto" w:fill="FEFEFE"/>
              </w:rPr>
              <w:t xml:space="preserve">– what could you write about? </w:t>
            </w:r>
          </w:p>
          <w:p w:rsidR="002421FD" w:rsidRPr="00185ED4" w:rsidRDefault="002421FD" w:rsidP="004716CE">
            <w:pPr>
              <w:pStyle w:val="NoSpacing"/>
              <w:rPr>
                <w:rFonts w:cstheme="minorHAnsi"/>
                <w:sz w:val="18"/>
                <w:szCs w:val="18"/>
                <w:shd w:val="clear" w:color="auto" w:fill="FEFEFE"/>
              </w:rPr>
            </w:pPr>
          </w:p>
          <w:p w:rsidR="00820108" w:rsidRPr="00185ED4" w:rsidRDefault="002421FD" w:rsidP="004716CE">
            <w:pPr>
              <w:pStyle w:val="NoSpacing"/>
              <w:rPr>
                <w:rFonts w:cstheme="minorHAnsi"/>
                <w:sz w:val="18"/>
                <w:szCs w:val="18"/>
              </w:rPr>
            </w:pPr>
            <w:r w:rsidRPr="00185ED4">
              <w:rPr>
                <w:rFonts w:cstheme="minorHAnsi"/>
                <w:sz w:val="18"/>
                <w:szCs w:val="18"/>
                <w:shd w:val="clear" w:color="auto" w:fill="FEFEFE"/>
              </w:rPr>
              <w:t>You may wish to write about your time in lockdown, your family or a recent beach trip or holiday.</w:t>
            </w:r>
          </w:p>
        </w:tc>
        <w:tc>
          <w:tcPr>
            <w:tcW w:w="2694" w:type="dxa"/>
            <w:vMerge/>
            <w:tcBorders>
              <w:left w:val="single" w:sz="4" w:space="0" w:color="auto"/>
            </w:tcBorders>
          </w:tcPr>
          <w:p w:rsidR="00686AC7" w:rsidRPr="00185ED4" w:rsidRDefault="00686AC7" w:rsidP="00686AC7">
            <w:pPr>
              <w:jc w:val="center"/>
              <w:rPr>
                <w:rFonts w:cstheme="minorHAnsi"/>
                <w:sz w:val="18"/>
                <w:szCs w:val="18"/>
              </w:rPr>
            </w:pPr>
          </w:p>
        </w:tc>
        <w:tc>
          <w:tcPr>
            <w:tcW w:w="1406" w:type="dxa"/>
            <w:vMerge/>
          </w:tcPr>
          <w:p w:rsidR="00686AC7" w:rsidRPr="008463ED" w:rsidRDefault="00686AC7" w:rsidP="00686AC7">
            <w:pPr>
              <w:pStyle w:val="NoSpacing"/>
              <w:jc w:val="center"/>
              <w:rPr>
                <w:rFonts w:cstheme="minorHAnsi"/>
                <w:sz w:val="18"/>
                <w:szCs w:val="18"/>
              </w:rPr>
            </w:pPr>
          </w:p>
        </w:tc>
      </w:tr>
      <w:tr w:rsidR="00686AC7" w:rsidRPr="008463ED" w:rsidTr="002421FD">
        <w:trPr>
          <w:trHeight w:val="1034"/>
        </w:trPr>
        <w:tc>
          <w:tcPr>
            <w:tcW w:w="1418" w:type="dxa"/>
            <w:vAlign w:val="center"/>
          </w:tcPr>
          <w:p w:rsidR="00686AC7" w:rsidRPr="00185ED4" w:rsidRDefault="00686AC7" w:rsidP="00686AC7">
            <w:pPr>
              <w:pStyle w:val="NoSpacing"/>
              <w:rPr>
                <w:rFonts w:cstheme="minorHAnsi"/>
                <w:b/>
                <w:sz w:val="20"/>
                <w:szCs w:val="18"/>
              </w:rPr>
            </w:pPr>
            <w:r w:rsidRPr="00185ED4">
              <w:rPr>
                <w:rFonts w:cstheme="minorHAnsi"/>
                <w:b/>
                <w:sz w:val="20"/>
                <w:szCs w:val="18"/>
              </w:rPr>
              <w:t>Thursday</w:t>
            </w:r>
          </w:p>
        </w:tc>
        <w:tc>
          <w:tcPr>
            <w:tcW w:w="5387" w:type="dxa"/>
            <w:shd w:val="clear" w:color="auto" w:fill="auto"/>
          </w:tcPr>
          <w:p w:rsidR="00686AC7" w:rsidRPr="00185ED4" w:rsidRDefault="00686AC7" w:rsidP="00686AC7">
            <w:pPr>
              <w:pStyle w:val="NoSpacing"/>
              <w:rPr>
                <w:rFonts w:cstheme="minorHAnsi"/>
                <w:sz w:val="18"/>
                <w:szCs w:val="18"/>
              </w:rPr>
            </w:pPr>
            <w:r w:rsidRPr="00185ED4">
              <w:rPr>
                <w:rFonts w:cstheme="minorHAnsi"/>
                <w:b/>
                <w:sz w:val="18"/>
                <w:szCs w:val="18"/>
                <w:u w:val="single"/>
              </w:rPr>
              <w:t xml:space="preserve">Starter: </w:t>
            </w:r>
            <w:r w:rsidRPr="00185ED4">
              <w:rPr>
                <w:rFonts w:cstheme="minorHAnsi"/>
                <w:sz w:val="18"/>
                <w:szCs w:val="18"/>
              </w:rPr>
              <w:t>Practise the 3 times table or count up and back in 3s.</w:t>
            </w:r>
          </w:p>
          <w:p w:rsidR="00686AC7" w:rsidRPr="00185ED4" w:rsidRDefault="00686AC7" w:rsidP="00686AC7">
            <w:pPr>
              <w:pStyle w:val="NoSpacing"/>
              <w:rPr>
                <w:rFonts w:cstheme="minorHAnsi"/>
                <w:sz w:val="18"/>
                <w:szCs w:val="18"/>
              </w:rPr>
            </w:pPr>
            <w:r w:rsidRPr="00185ED4">
              <w:rPr>
                <w:rFonts w:cstheme="minorHAnsi"/>
                <w:b/>
                <w:sz w:val="18"/>
                <w:szCs w:val="18"/>
                <w:u w:val="single"/>
              </w:rPr>
              <w:t>Activity:</w:t>
            </w:r>
            <w:r w:rsidRPr="00185ED4">
              <w:rPr>
                <w:rFonts w:cstheme="minorHAnsi"/>
                <w:sz w:val="18"/>
                <w:szCs w:val="18"/>
              </w:rPr>
              <w:t xml:space="preserve"> Play and complete the online activities.</w:t>
            </w:r>
          </w:p>
          <w:p w:rsidR="00DE3B34" w:rsidRPr="00185ED4" w:rsidRDefault="003E4852" w:rsidP="00DE3B34">
            <w:pPr>
              <w:pStyle w:val="NoSpacing"/>
              <w:rPr>
                <w:rFonts w:cstheme="minorHAnsi"/>
                <w:sz w:val="18"/>
                <w:szCs w:val="18"/>
              </w:rPr>
            </w:pPr>
            <w:hyperlink r:id="rId8" w:history="1">
              <w:r w:rsidR="0005556E" w:rsidRPr="00185ED4">
                <w:rPr>
                  <w:rStyle w:val="Hyperlink"/>
                  <w:rFonts w:cstheme="minorHAnsi"/>
                  <w:sz w:val="18"/>
                  <w:szCs w:val="18"/>
                </w:rPr>
                <w:t>https://classroom.thenational.academy/lessons/to-know-division-facts-for-the-3x-table-mm-l4</w:t>
              </w:r>
            </w:hyperlink>
          </w:p>
          <w:p w:rsidR="0005556E" w:rsidRPr="00185ED4" w:rsidRDefault="0005556E" w:rsidP="00DE3B34">
            <w:pPr>
              <w:pStyle w:val="NoSpacing"/>
              <w:rPr>
                <w:rFonts w:cstheme="minorHAnsi"/>
                <w:sz w:val="18"/>
                <w:szCs w:val="18"/>
              </w:rPr>
            </w:pPr>
            <w:r w:rsidRPr="00185ED4">
              <w:rPr>
                <w:rFonts w:cstheme="minorHAnsi"/>
                <w:b/>
                <w:sz w:val="18"/>
                <w:szCs w:val="18"/>
                <w:u w:val="single"/>
              </w:rPr>
              <w:t>Challenge</w:t>
            </w:r>
            <w:r w:rsidRPr="00185ED4">
              <w:rPr>
                <w:rFonts w:cstheme="minorHAnsi"/>
                <w:sz w:val="18"/>
                <w:szCs w:val="18"/>
              </w:rPr>
              <w:t>: Complete one of the ‘Multiplication and Division Challenge Cards’ in your home learning book.</w:t>
            </w:r>
          </w:p>
        </w:tc>
        <w:tc>
          <w:tcPr>
            <w:tcW w:w="4677" w:type="dxa"/>
            <w:tcBorders>
              <w:top w:val="single" w:sz="4" w:space="0" w:color="auto"/>
              <w:bottom w:val="single" w:sz="4" w:space="0" w:color="auto"/>
            </w:tcBorders>
            <w:shd w:val="clear" w:color="auto" w:fill="auto"/>
          </w:tcPr>
          <w:p w:rsidR="002421FD" w:rsidRPr="00185ED4" w:rsidRDefault="006A23BE" w:rsidP="004716CE">
            <w:pPr>
              <w:pStyle w:val="NoSpacing"/>
              <w:rPr>
                <w:rFonts w:cstheme="minorHAnsi"/>
                <w:sz w:val="18"/>
                <w:szCs w:val="18"/>
              </w:rPr>
            </w:pPr>
            <w:r w:rsidRPr="00185ED4">
              <w:rPr>
                <w:rFonts w:cstheme="minorHAnsi"/>
                <w:sz w:val="18"/>
                <w:szCs w:val="18"/>
              </w:rPr>
              <w:t>Begin writing the</w:t>
            </w:r>
            <w:r w:rsidR="002421FD" w:rsidRPr="00185ED4">
              <w:rPr>
                <w:rFonts w:cstheme="minorHAnsi"/>
                <w:sz w:val="18"/>
                <w:szCs w:val="18"/>
              </w:rPr>
              <w:t xml:space="preserve"> first draft of yo</w:t>
            </w:r>
            <w:r w:rsidR="00D314A7">
              <w:rPr>
                <w:rFonts w:cstheme="minorHAnsi"/>
                <w:sz w:val="18"/>
                <w:szCs w:val="18"/>
              </w:rPr>
              <w:t>ur letter or message</w:t>
            </w:r>
            <w:r w:rsidR="002421FD" w:rsidRPr="00185ED4">
              <w:rPr>
                <w:rFonts w:cstheme="minorHAnsi"/>
                <w:sz w:val="18"/>
                <w:szCs w:val="18"/>
              </w:rPr>
              <w:t xml:space="preserve"> in your home learning book.</w:t>
            </w:r>
          </w:p>
          <w:p w:rsidR="00D314A7" w:rsidRDefault="00D314A7" w:rsidP="004716CE">
            <w:pPr>
              <w:pStyle w:val="NoSpacing"/>
              <w:rPr>
                <w:rFonts w:cstheme="minorHAnsi"/>
                <w:sz w:val="18"/>
                <w:szCs w:val="18"/>
              </w:rPr>
            </w:pPr>
          </w:p>
          <w:p w:rsidR="002421FD" w:rsidRPr="00185ED4" w:rsidRDefault="002421FD" w:rsidP="004716CE">
            <w:pPr>
              <w:pStyle w:val="NoSpacing"/>
              <w:rPr>
                <w:rFonts w:cstheme="minorHAnsi"/>
                <w:sz w:val="18"/>
                <w:szCs w:val="18"/>
              </w:rPr>
            </w:pPr>
            <w:r w:rsidRPr="00185ED4">
              <w:rPr>
                <w:rFonts w:cstheme="minorHAnsi"/>
                <w:sz w:val="18"/>
                <w:szCs w:val="18"/>
              </w:rPr>
              <w:t>Don’t forget:-</w:t>
            </w:r>
          </w:p>
          <w:p w:rsidR="002421FD" w:rsidRPr="00185ED4" w:rsidRDefault="002421FD" w:rsidP="006A23BE">
            <w:pPr>
              <w:pStyle w:val="NoSpacing"/>
              <w:numPr>
                <w:ilvl w:val="0"/>
                <w:numId w:val="28"/>
              </w:numPr>
              <w:rPr>
                <w:rFonts w:cstheme="minorHAnsi"/>
                <w:sz w:val="18"/>
                <w:szCs w:val="18"/>
              </w:rPr>
            </w:pPr>
            <w:r w:rsidRPr="00185ED4">
              <w:rPr>
                <w:rFonts w:cstheme="minorHAnsi"/>
                <w:sz w:val="18"/>
                <w:szCs w:val="18"/>
              </w:rPr>
              <w:t>To write in the first person e.g. I, me, my.</w:t>
            </w:r>
          </w:p>
          <w:p w:rsidR="002421FD" w:rsidRPr="00185ED4" w:rsidRDefault="002421FD" w:rsidP="006A23BE">
            <w:pPr>
              <w:pStyle w:val="NoSpacing"/>
              <w:numPr>
                <w:ilvl w:val="0"/>
                <w:numId w:val="28"/>
              </w:numPr>
              <w:rPr>
                <w:rFonts w:cstheme="minorHAnsi"/>
                <w:sz w:val="18"/>
                <w:szCs w:val="18"/>
              </w:rPr>
            </w:pPr>
            <w:r w:rsidRPr="00185ED4">
              <w:rPr>
                <w:rFonts w:cstheme="minorHAnsi"/>
                <w:sz w:val="18"/>
                <w:szCs w:val="18"/>
              </w:rPr>
              <w:t>To punctuate your sentences correct</w:t>
            </w:r>
            <w:r w:rsidR="00F85B57">
              <w:rPr>
                <w:rFonts w:cstheme="minorHAnsi"/>
                <w:sz w:val="18"/>
                <w:szCs w:val="18"/>
              </w:rPr>
              <w:t>ly</w:t>
            </w:r>
            <w:r w:rsidRPr="00185ED4">
              <w:rPr>
                <w:rFonts w:cstheme="minorHAnsi"/>
                <w:sz w:val="18"/>
                <w:szCs w:val="18"/>
              </w:rPr>
              <w:t xml:space="preserve"> using capital letters, full stops and commas.</w:t>
            </w:r>
          </w:p>
          <w:p w:rsidR="002421FD" w:rsidRPr="00185ED4" w:rsidRDefault="002421FD" w:rsidP="006A23BE">
            <w:pPr>
              <w:pStyle w:val="NoSpacing"/>
              <w:numPr>
                <w:ilvl w:val="0"/>
                <w:numId w:val="28"/>
              </w:numPr>
              <w:rPr>
                <w:rFonts w:cstheme="minorHAnsi"/>
                <w:sz w:val="18"/>
                <w:szCs w:val="18"/>
              </w:rPr>
            </w:pPr>
            <w:r w:rsidRPr="00185ED4">
              <w:rPr>
                <w:rFonts w:cstheme="minorHAnsi"/>
                <w:sz w:val="18"/>
                <w:szCs w:val="18"/>
              </w:rPr>
              <w:t>To use adjectives, adverbs and noun phrases.</w:t>
            </w:r>
          </w:p>
          <w:p w:rsidR="00C031E3" w:rsidRPr="00185ED4" w:rsidRDefault="002421FD" w:rsidP="006A23BE">
            <w:pPr>
              <w:pStyle w:val="NoSpacing"/>
              <w:numPr>
                <w:ilvl w:val="0"/>
                <w:numId w:val="28"/>
              </w:numPr>
              <w:rPr>
                <w:rFonts w:cstheme="minorHAnsi"/>
                <w:sz w:val="18"/>
                <w:szCs w:val="18"/>
              </w:rPr>
            </w:pPr>
            <w:r w:rsidRPr="00185ED4">
              <w:rPr>
                <w:rFonts w:cstheme="minorHAnsi"/>
                <w:sz w:val="18"/>
                <w:szCs w:val="18"/>
              </w:rPr>
              <w:t>To re-read and edit your own work.</w:t>
            </w:r>
          </w:p>
        </w:tc>
        <w:tc>
          <w:tcPr>
            <w:tcW w:w="2694" w:type="dxa"/>
            <w:vMerge/>
          </w:tcPr>
          <w:p w:rsidR="00686AC7" w:rsidRPr="00185ED4" w:rsidRDefault="00686AC7" w:rsidP="00686AC7">
            <w:pPr>
              <w:jc w:val="center"/>
              <w:rPr>
                <w:rFonts w:cstheme="minorHAnsi"/>
                <w:sz w:val="18"/>
                <w:szCs w:val="18"/>
              </w:rPr>
            </w:pPr>
          </w:p>
        </w:tc>
        <w:tc>
          <w:tcPr>
            <w:tcW w:w="1406" w:type="dxa"/>
            <w:vMerge/>
          </w:tcPr>
          <w:p w:rsidR="00686AC7" w:rsidRPr="008463ED" w:rsidRDefault="00686AC7" w:rsidP="00686AC7">
            <w:pPr>
              <w:pStyle w:val="NoSpacing"/>
              <w:jc w:val="center"/>
              <w:rPr>
                <w:rFonts w:cstheme="minorHAnsi"/>
                <w:sz w:val="18"/>
                <w:szCs w:val="18"/>
              </w:rPr>
            </w:pPr>
          </w:p>
        </w:tc>
      </w:tr>
      <w:tr w:rsidR="00686AC7" w:rsidRPr="008463ED" w:rsidTr="002421FD">
        <w:trPr>
          <w:trHeight w:val="546"/>
        </w:trPr>
        <w:tc>
          <w:tcPr>
            <w:tcW w:w="1418" w:type="dxa"/>
            <w:vAlign w:val="center"/>
          </w:tcPr>
          <w:p w:rsidR="00686AC7" w:rsidRPr="00185ED4" w:rsidRDefault="00686AC7" w:rsidP="00686AC7">
            <w:pPr>
              <w:pStyle w:val="NoSpacing"/>
              <w:rPr>
                <w:rFonts w:cstheme="minorHAnsi"/>
                <w:b/>
                <w:sz w:val="20"/>
                <w:szCs w:val="18"/>
              </w:rPr>
            </w:pPr>
            <w:r w:rsidRPr="00185ED4">
              <w:rPr>
                <w:rFonts w:cstheme="minorHAnsi"/>
                <w:b/>
                <w:sz w:val="20"/>
                <w:szCs w:val="18"/>
              </w:rPr>
              <w:t>Friday</w:t>
            </w:r>
          </w:p>
        </w:tc>
        <w:tc>
          <w:tcPr>
            <w:tcW w:w="5387" w:type="dxa"/>
          </w:tcPr>
          <w:p w:rsidR="00686AC7" w:rsidRPr="00185ED4" w:rsidRDefault="00686AC7" w:rsidP="00686AC7">
            <w:pPr>
              <w:pStyle w:val="NoSpacing"/>
              <w:rPr>
                <w:rFonts w:cstheme="minorHAnsi"/>
                <w:sz w:val="18"/>
                <w:szCs w:val="18"/>
              </w:rPr>
            </w:pPr>
            <w:r w:rsidRPr="00185ED4">
              <w:rPr>
                <w:rFonts w:cstheme="minorHAnsi"/>
                <w:b/>
                <w:sz w:val="18"/>
                <w:szCs w:val="18"/>
                <w:u w:val="single"/>
              </w:rPr>
              <w:t xml:space="preserve">Starter: </w:t>
            </w:r>
            <w:r w:rsidR="0005556E" w:rsidRPr="00185ED4">
              <w:rPr>
                <w:rFonts w:cstheme="minorHAnsi"/>
                <w:sz w:val="18"/>
                <w:szCs w:val="18"/>
              </w:rPr>
              <w:t>Practise the 4 times table or count up and back in 4s.</w:t>
            </w:r>
          </w:p>
          <w:p w:rsidR="00686AC7" w:rsidRPr="00185ED4" w:rsidRDefault="00686AC7" w:rsidP="00686AC7">
            <w:pPr>
              <w:pStyle w:val="NoSpacing"/>
              <w:rPr>
                <w:rFonts w:cstheme="minorHAnsi"/>
                <w:sz w:val="18"/>
                <w:szCs w:val="18"/>
              </w:rPr>
            </w:pPr>
            <w:r w:rsidRPr="00185ED4">
              <w:rPr>
                <w:rFonts w:cstheme="minorHAnsi"/>
                <w:b/>
                <w:sz w:val="18"/>
                <w:szCs w:val="18"/>
                <w:u w:val="single"/>
              </w:rPr>
              <w:t>Activity:</w:t>
            </w:r>
            <w:r w:rsidRPr="00185ED4">
              <w:rPr>
                <w:rFonts w:cstheme="minorHAnsi"/>
                <w:sz w:val="18"/>
                <w:szCs w:val="18"/>
              </w:rPr>
              <w:t xml:space="preserve"> Play and complete the online activities.</w:t>
            </w:r>
          </w:p>
          <w:p w:rsidR="00686AC7" w:rsidRPr="00185ED4" w:rsidRDefault="003E4852" w:rsidP="00686AC7">
            <w:pPr>
              <w:pStyle w:val="NoSpacing"/>
              <w:rPr>
                <w:rFonts w:cstheme="minorHAnsi"/>
                <w:sz w:val="18"/>
                <w:szCs w:val="18"/>
              </w:rPr>
            </w:pPr>
            <w:hyperlink r:id="rId9" w:history="1">
              <w:r w:rsidR="0005556E" w:rsidRPr="00185ED4">
                <w:rPr>
                  <w:rStyle w:val="Hyperlink"/>
                  <w:rFonts w:cstheme="minorHAnsi"/>
                  <w:sz w:val="18"/>
                  <w:szCs w:val="18"/>
                </w:rPr>
                <w:t>https://classroom.thenational.academy/lessons/to-know-division-facts-for-the-4x-table-mm-l5</w:t>
              </w:r>
            </w:hyperlink>
          </w:p>
          <w:p w:rsidR="0005556E" w:rsidRPr="00185ED4" w:rsidRDefault="0005556E" w:rsidP="00686AC7">
            <w:pPr>
              <w:pStyle w:val="NoSpacing"/>
              <w:rPr>
                <w:rFonts w:cstheme="minorHAnsi"/>
                <w:sz w:val="18"/>
                <w:szCs w:val="18"/>
              </w:rPr>
            </w:pPr>
            <w:r w:rsidRPr="00185ED4">
              <w:rPr>
                <w:rFonts w:cstheme="minorHAnsi"/>
                <w:b/>
                <w:sz w:val="18"/>
                <w:szCs w:val="18"/>
                <w:u w:val="single"/>
              </w:rPr>
              <w:t>Challenge</w:t>
            </w:r>
            <w:r w:rsidRPr="00185ED4">
              <w:rPr>
                <w:rFonts w:cstheme="minorHAnsi"/>
                <w:sz w:val="18"/>
                <w:szCs w:val="18"/>
              </w:rPr>
              <w:t>: Complete one of the ‘Multiplication and Division Challenge Cards’ in your home learning book.</w:t>
            </w:r>
          </w:p>
        </w:tc>
        <w:tc>
          <w:tcPr>
            <w:tcW w:w="4677" w:type="dxa"/>
            <w:tcBorders>
              <w:top w:val="single" w:sz="4" w:space="0" w:color="auto"/>
            </w:tcBorders>
            <w:shd w:val="clear" w:color="auto" w:fill="auto"/>
          </w:tcPr>
          <w:p w:rsidR="002421FD" w:rsidRPr="00185ED4" w:rsidRDefault="002421FD" w:rsidP="004716CE">
            <w:pPr>
              <w:pStyle w:val="NoSpacing"/>
              <w:rPr>
                <w:rFonts w:cstheme="minorHAnsi"/>
                <w:sz w:val="18"/>
                <w:szCs w:val="18"/>
              </w:rPr>
            </w:pPr>
            <w:r w:rsidRPr="00185ED4">
              <w:rPr>
                <w:rFonts w:cstheme="minorHAnsi"/>
                <w:sz w:val="18"/>
                <w:szCs w:val="18"/>
              </w:rPr>
              <w:t xml:space="preserve">Using one </w:t>
            </w:r>
            <w:r w:rsidR="007035C8">
              <w:rPr>
                <w:rFonts w:cstheme="minorHAnsi"/>
                <w:sz w:val="18"/>
                <w:szCs w:val="18"/>
              </w:rPr>
              <w:t xml:space="preserve">of the templates, write-up your </w:t>
            </w:r>
            <w:r w:rsidRPr="00185ED4">
              <w:rPr>
                <w:rFonts w:cstheme="minorHAnsi"/>
                <w:sz w:val="18"/>
                <w:szCs w:val="18"/>
              </w:rPr>
              <w:t>letter or</w:t>
            </w:r>
            <w:r w:rsidR="006A23BE" w:rsidRPr="00185ED4">
              <w:rPr>
                <w:rFonts w:cstheme="minorHAnsi"/>
                <w:sz w:val="18"/>
                <w:szCs w:val="18"/>
              </w:rPr>
              <w:t xml:space="preserve"> message in your neatest</w:t>
            </w:r>
            <w:r w:rsidRPr="00185ED4">
              <w:rPr>
                <w:rFonts w:cstheme="minorHAnsi"/>
                <w:sz w:val="18"/>
                <w:szCs w:val="18"/>
              </w:rPr>
              <w:t xml:space="preserve"> handwriting.</w:t>
            </w:r>
          </w:p>
          <w:p w:rsidR="002421FD" w:rsidRPr="00185ED4" w:rsidRDefault="002421FD" w:rsidP="004716CE">
            <w:pPr>
              <w:pStyle w:val="NoSpacing"/>
              <w:rPr>
                <w:rFonts w:cstheme="minorHAnsi"/>
                <w:sz w:val="18"/>
                <w:szCs w:val="18"/>
              </w:rPr>
            </w:pPr>
          </w:p>
          <w:p w:rsidR="008C089A" w:rsidRPr="00185ED4" w:rsidRDefault="002421FD" w:rsidP="007035C8">
            <w:pPr>
              <w:pStyle w:val="NoSpacing"/>
              <w:rPr>
                <w:rFonts w:cstheme="minorHAnsi"/>
                <w:sz w:val="18"/>
                <w:szCs w:val="18"/>
              </w:rPr>
            </w:pPr>
            <w:r w:rsidRPr="00185ED4">
              <w:rPr>
                <w:rFonts w:cstheme="minorHAnsi"/>
                <w:sz w:val="18"/>
                <w:szCs w:val="18"/>
                <w:shd w:val="clear" w:color="auto" w:fill="FEFEFE"/>
              </w:rPr>
              <w:t xml:space="preserve">Can you then read your message </w:t>
            </w:r>
            <w:r w:rsidR="007035C8">
              <w:rPr>
                <w:rFonts w:cstheme="minorHAnsi"/>
                <w:sz w:val="18"/>
                <w:szCs w:val="18"/>
                <w:shd w:val="clear" w:color="auto" w:fill="FEFEFE"/>
              </w:rPr>
              <w:t>out loud</w:t>
            </w:r>
            <w:r w:rsidR="003E4852">
              <w:rPr>
                <w:rFonts w:cstheme="minorHAnsi"/>
                <w:sz w:val="18"/>
                <w:szCs w:val="18"/>
                <w:shd w:val="clear" w:color="auto" w:fill="FEFEFE"/>
              </w:rPr>
              <w:t xml:space="preserve"> to a family member</w:t>
            </w:r>
            <w:r w:rsidRPr="00185ED4">
              <w:rPr>
                <w:rFonts w:cstheme="minorHAnsi"/>
                <w:sz w:val="18"/>
                <w:szCs w:val="18"/>
                <w:shd w:val="clear" w:color="auto" w:fill="FEFEFE"/>
              </w:rPr>
              <w:t xml:space="preserve">? </w:t>
            </w:r>
            <w:r w:rsidRPr="00185ED4">
              <w:rPr>
                <w:rFonts w:cstheme="minorHAnsi"/>
                <w:sz w:val="18"/>
                <w:szCs w:val="18"/>
              </w:rPr>
              <w:t>What do</w:t>
            </w:r>
            <w:r w:rsidR="006A23BE" w:rsidRPr="00185ED4">
              <w:rPr>
                <w:rFonts w:cstheme="minorHAnsi"/>
                <w:sz w:val="18"/>
                <w:szCs w:val="18"/>
              </w:rPr>
              <w:t xml:space="preserve"> they like most</w:t>
            </w:r>
            <w:r w:rsidRPr="00185ED4">
              <w:rPr>
                <w:rFonts w:cstheme="minorHAnsi"/>
                <w:sz w:val="18"/>
                <w:szCs w:val="18"/>
              </w:rPr>
              <w:t>?</w:t>
            </w:r>
            <w:r w:rsidR="004716CE" w:rsidRPr="00185ED4">
              <w:rPr>
                <w:rFonts w:cstheme="minorHAnsi"/>
                <w:sz w:val="18"/>
                <w:szCs w:val="18"/>
              </w:rPr>
              <w:t xml:space="preserve"> </w:t>
            </w:r>
            <w:r w:rsidRPr="00185ED4">
              <w:rPr>
                <w:rFonts w:cstheme="minorHAnsi"/>
                <w:sz w:val="18"/>
                <w:szCs w:val="18"/>
              </w:rPr>
              <w:t>C</w:t>
            </w:r>
            <w:r w:rsidR="002E2DD3">
              <w:rPr>
                <w:rFonts w:cstheme="minorHAnsi"/>
                <w:sz w:val="18"/>
                <w:szCs w:val="18"/>
              </w:rPr>
              <w:t>ould it be improved any further</w:t>
            </w:r>
            <w:r w:rsidR="006A23BE" w:rsidRPr="00185ED4">
              <w:rPr>
                <w:rFonts w:cstheme="minorHAnsi"/>
                <w:sz w:val="18"/>
                <w:szCs w:val="18"/>
              </w:rPr>
              <w:t>?</w:t>
            </w:r>
            <w:bookmarkStart w:id="0" w:name="_GoBack"/>
            <w:bookmarkEnd w:id="0"/>
          </w:p>
        </w:tc>
        <w:tc>
          <w:tcPr>
            <w:tcW w:w="2694" w:type="dxa"/>
            <w:vMerge/>
          </w:tcPr>
          <w:p w:rsidR="00686AC7" w:rsidRPr="00185ED4" w:rsidRDefault="00686AC7" w:rsidP="00686AC7">
            <w:pPr>
              <w:jc w:val="center"/>
              <w:rPr>
                <w:rFonts w:cstheme="minorHAnsi"/>
                <w:sz w:val="18"/>
                <w:szCs w:val="18"/>
              </w:rPr>
            </w:pPr>
          </w:p>
        </w:tc>
        <w:tc>
          <w:tcPr>
            <w:tcW w:w="1406" w:type="dxa"/>
            <w:vMerge/>
          </w:tcPr>
          <w:p w:rsidR="00686AC7" w:rsidRPr="008463ED" w:rsidRDefault="00686AC7" w:rsidP="00686AC7">
            <w:pPr>
              <w:pStyle w:val="NoSpacing"/>
              <w:jc w:val="center"/>
              <w:rPr>
                <w:rFonts w:cstheme="minorHAnsi"/>
                <w:sz w:val="18"/>
                <w:szCs w:val="18"/>
              </w:rPr>
            </w:pPr>
          </w:p>
        </w:tc>
      </w:tr>
    </w:tbl>
    <w:p w:rsidR="006E07DA" w:rsidRPr="008463ED" w:rsidRDefault="006E07DA" w:rsidP="00467B6C">
      <w:pPr>
        <w:pStyle w:val="NoSpacing"/>
        <w:rPr>
          <w:rFonts w:cstheme="minorHAnsi"/>
          <w:sz w:val="18"/>
          <w:szCs w:val="18"/>
        </w:rPr>
      </w:pPr>
    </w:p>
    <w:sectPr w:rsidR="006E07DA" w:rsidRPr="008463ED" w:rsidSect="00667B9A">
      <w:pgSz w:w="16838" w:h="11906" w:orient="landscape"/>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8EC"/>
    <w:multiLevelType w:val="hybridMultilevel"/>
    <w:tmpl w:val="AF3294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AC6C2A"/>
    <w:multiLevelType w:val="hybridMultilevel"/>
    <w:tmpl w:val="57804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32AAC"/>
    <w:multiLevelType w:val="hybridMultilevel"/>
    <w:tmpl w:val="8E283224"/>
    <w:lvl w:ilvl="0" w:tplc="0CAC78A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A5402"/>
    <w:multiLevelType w:val="hybridMultilevel"/>
    <w:tmpl w:val="B5D4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1480D"/>
    <w:multiLevelType w:val="hybridMultilevel"/>
    <w:tmpl w:val="48FC7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E4F9D"/>
    <w:multiLevelType w:val="hybridMultilevel"/>
    <w:tmpl w:val="F7700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C76E1"/>
    <w:multiLevelType w:val="hybridMultilevel"/>
    <w:tmpl w:val="E99A4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6B44"/>
    <w:multiLevelType w:val="hybridMultilevel"/>
    <w:tmpl w:val="2CBA2696"/>
    <w:lvl w:ilvl="0" w:tplc="2188E71E">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F3F9B"/>
    <w:multiLevelType w:val="hybridMultilevel"/>
    <w:tmpl w:val="BA5CD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B2418"/>
    <w:multiLevelType w:val="hybridMultilevel"/>
    <w:tmpl w:val="983E1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46EF5"/>
    <w:multiLevelType w:val="hybridMultilevel"/>
    <w:tmpl w:val="A3F8D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B32C7D"/>
    <w:multiLevelType w:val="hybridMultilevel"/>
    <w:tmpl w:val="7F14A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E6807"/>
    <w:multiLevelType w:val="hybridMultilevel"/>
    <w:tmpl w:val="18748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A681A"/>
    <w:multiLevelType w:val="hybridMultilevel"/>
    <w:tmpl w:val="7E54C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F11C6A"/>
    <w:multiLevelType w:val="hybridMultilevel"/>
    <w:tmpl w:val="9DB0F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3098B"/>
    <w:multiLevelType w:val="hybridMultilevel"/>
    <w:tmpl w:val="6EF2A3F8"/>
    <w:lvl w:ilvl="0" w:tplc="9C4451C8">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B0231"/>
    <w:multiLevelType w:val="hybridMultilevel"/>
    <w:tmpl w:val="DBEED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10B95"/>
    <w:multiLevelType w:val="hybridMultilevel"/>
    <w:tmpl w:val="2CBA2696"/>
    <w:lvl w:ilvl="0" w:tplc="2188E71E">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B551B9"/>
    <w:multiLevelType w:val="hybridMultilevel"/>
    <w:tmpl w:val="BFE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F1FD1"/>
    <w:multiLevelType w:val="hybridMultilevel"/>
    <w:tmpl w:val="9D6CC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46C03"/>
    <w:multiLevelType w:val="hybridMultilevel"/>
    <w:tmpl w:val="DD4651A8"/>
    <w:lvl w:ilvl="0" w:tplc="2914328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2D665D"/>
    <w:multiLevelType w:val="hybridMultilevel"/>
    <w:tmpl w:val="8704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7276B"/>
    <w:multiLevelType w:val="hybridMultilevel"/>
    <w:tmpl w:val="ED0A42E0"/>
    <w:lvl w:ilvl="0" w:tplc="6BFC10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23446"/>
    <w:multiLevelType w:val="hybridMultilevel"/>
    <w:tmpl w:val="3C026C6A"/>
    <w:lvl w:ilvl="0" w:tplc="1E3AF49A">
      <w:start w:val="3"/>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14CB6"/>
    <w:multiLevelType w:val="hybridMultilevel"/>
    <w:tmpl w:val="3B4AF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E56C93"/>
    <w:multiLevelType w:val="hybridMultilevel"/>
    <w:tmpl w:val="35A8D118"/>
    <w:lvl w:ilvl="0" w:tplc="E49CB4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F71D96"/>
    <w:multiLevelType w:val="hybridMultilevel"/>
    <w:tmpl w:val="4864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D741C9"/>
    <w:multiLevelType w:val="hybridMultilevel"/>
    <w:tmpl w:val="E4D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21"/>
  </w:num>
  <w:num w:numId="5">
    <w:abstractNumId w:val="17"/>
  </w:num>
  <w:num w:numId="6">
    <w:abstractNumId w:val="7"/>
  </w:num>
  <w:num w:numId="7">
    <w:abstractNumId w:val="3"/>
  </w:num>
  <w:num w:numId="8">
    <w:abstractNumId w:val="14"/>
  </w:num>
  <w:num w:numId="9">
    <w:abstractNumId w:val="6"/>
  </w:num>
  <w:num w:numId="10">
    <w:abstractNumId w:val="15"/>
  </w:num>
  <w:num w:numId="11">
    <w:abstractNumId w:val="9"/>
  </w:num>
  <w:num w:numId="12">
    <w:abstractNumId w:val="12"/>
  </w:num>
  <w:num w:numId="13">
    <w:abstractNumId w:val="8"/>
  </w:num>
  <w:num w:numId="14">
    <w:abstractNumId w:val="13"/>
  </w:num>
  <w:num w:numId="15">
    <w:abstractNumId w:val="27"/>
  </w:num>
  <w:num w:numId="16">
    <w:abstractNumId w:val="22"/>
  </w:num>
  <w:num w:numId="17">
    <w:abstractNumId w:val="26"/>
  </w:num>
  <w:num w:numId="18">
    <w:abstractNumId w:val="19"/>
  </w:num>
  <w:num w:numId="19">
    <w:abstractNumId w:val="11"/>
  </w:num>
  <w:num w:numId="20">
    <w:abstractNumId w:val="2"/>
  </w:num>
  <w:num w:numId="21">
    <w:abstractNumId w:val="23"/>
  </w:num>
  <w:num w:numId="22">
    <w:abstractNumId w:val="20"/>
  </w:num>
  <w:num w:numId="23">
    <w:abstractNumId w:val="25"/>
  </w:num>
  <w:num w:numId="24">
    <w:abstractNumId w:val="24"/>
  </w:num>
  <w:num w:numId="25">
    <w:abstractNumId w:val="16"/>
  </w:num>
  <w:num w:numId="26">
    <w:abstractNumId w:val="5"/>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A"/>
    <w:rsid w:val="000134C4"/>
    <w:rsid w:val="000150AB"/>
    <w:rsid w:val="0002023F"/>
    <w:rsid w:val="00025DF8"/>
    <w:rsid w:val="00026543"/>
    <w:rsid w:val="00030558"/>
    <w:rsid w:val="00042F23"/>
    <w:rsid w:val="00046AC8"/>
    <w:rsid w:val="0005556E"/>
    <w:rsid w:val="0008495B"/>
    <w:rsid w:val="000A07B5"/>
    <w:rsid w:val="000A4B39"/>
    <w:rsid w:val="000B14C3"/>
    <w:rsid w:val="000C6CA5"/>
    <w:rsid w:val="000D5EBD"/>
    <w:rsid w:val="000D6656"/>
    <w:rsid w:val="000E41D7"/>
    <w:rsid w:val="0010702A"/>
    <w:rsid w:val="00107EDC"/>
    <w:rsid w:val="00117B68"/>
    <w:rsid w:val="00122D5D"/>
    <w:rsid w:val="001231A0"/>
    <w:rsid w:val="0015200A"/>
    <w:rsid w:val="00163A81"/>
    <w:rsid w:val="001646B9"/>
    <w:rsid w:val="00172A66"/>
    <w:rsid w:val="0017439F"/>
    <w:rsid w:val="00174A0B"/>
    <w:rsid w:val="00175075"/>
    <w:rsid w:val="00177AE7"/>
    <w:rsid w:val="001831AA"/>
    <w:rsid w:val="00185A08"/>
    <w:rsid w:val="00185ED4"/>
    <w:rsid w:val="001C6EC7"/>
    <w:rsid w:val="001C6F79"/>
    <w:rsid w:val="001D1AF7"/>
    <w:rsid w:val="001D56FB"/>
    <w:rsid w:val="001E477D"/>
    <w:rsid w:val="001E5E04"/>
    <w:rsid w:val="001F2E30"/>
    <w:rsid w:val="001F3401"/>
    <w:rsid w:val="002107AB"/>
    <w:rsid w:val="0021162E"/>
    <w:rsid w:val="00211BC2"/>
    <w:rsid w:val="00220D84"/>
    <w:rsid w:val="002421FD"/>
    <w:rsid w:val="00262126"/>
    <w:rsid w:val="00266306"/>
    <w:rsid w:val="0028581E"/>
    <w:rsid w:val="002940DA"/>
    <w:rsid w:val="002B2391"/>
    <w:rsid w:val="002C3A68"/>
    <w:rsid w:val="002C4B4F"/>
    <w:rsid w:val="002C523F"/>
    <w:rsid w:val="002C7C06"/>
    <w:rsid w:val="002D2FAA"/>
    <w:rsid w:val="002E2DD3"/>
    <w:rsid w:val="003065A1"/>
    <w:rsid w:val="00310D21"/>
    <w:rsid w:val="00311B49"/>
    <w:rsid w:val="00315AA3"/>
    <w:rsid w:val="003552A8"/>
    <w:rsid w:val="003624AB"/>
    <w:rsid w:val="0037314A"/>
    <w:rsid w:val="0037457E"/>
    <w:rsid w:val="00385EC2"/>
    <w:rsid w:val="003B2B30"/>
    <w:rsid w:val="003C08C1"/>
    <w:rsid w:val="003E4852"/>
    <w:rsid w:val="003F4C20"/>
    <w:rsid w:val="003F4D81"/>
    <w:rsid w:val="00404DAD"/>
    <w:rsid w:val="004166DD"/>
    <w:rsid w:val="00436A58"/>
    <w:rsid w:val="004456FC"/>
    <w:rsid w:val="00447053"/>
    <w:rsid w:val="00467B6C"/>
    <w:rsid w:val="00470495"/>
    <w:rsid w:val="004716CE"/>
    <w:rsid w:val="00477AF6"/>
    <w:rsid w:val="00481646"/>
    <w:rsid w:val="004A1AD5"/>
    <w:rsid w:val="004A663D"/>
    <w:rsid w:val="004B22FB"/>
    <w:rsid w:val="004C04EC"/>
    <w:rsid w:val="004C13F0"/>
    <w:rsid w:val="004C405D"/>
    <w:rsid w:val="004E0AB3"/>
    <w:rsid w:val="004F09AE"/>
    <w:rsid w:val="005039D7"/>
    <w:rsid w:val="0051439E"/>
    <w:rsid w:val="00514699"/>
    <w:rsid w:val="00520F2E"/>
    <w:rsid w:val="00531610"/>
    <w:rsid w:val="00542F22"/>
    <w:rsid w:val="00546861"/>
    <w:rsid w:val="00555C62"/>
    <w:rsid w:val="00570C4C"/>
    <w:rsid w:val="00574F25"/>
    <w:rsid w:val="0058353A"/>
    <w:rsid w:val="005A2EEB"/>
    <w:rsid w:val="005A6AC7"/>
    <w:rsid w:val="005A7281"/>
    <w:rsid w:val="005E0CDC"/>
    <w:rsid w:val="005F059A"/>
    <w:rsid w:val="00605BAB"/>
    <w:rsid w:val="00622E1D"/>
    <w:rsid w:val="00656640"/>
    <w:rsid w:val="00657104"/>
    <w:rsid w:val="006644DC"/>
    <w:rsid w:val="00667B9A"/>
    <w:rsid w:val="00674B5B"/>
    <w:rsid w:val="00686AC7"/>
    <w:rsid w:val="00691826"/>
    <w:rsid w:val="006A23BE"/>
    <w:rsid w:val="006A5EC1"/>
    <w:rsid w:val="006A6F99"/>
    <w:rsid w:val="006D08FB"/>
    <w:rsid w:val="006D0919"/>
    <w:rsid w:val="006D2A67"/>
    <w:rsid w:val="006D3123"/>
    <w:rsid w:val="006D508F"/>
    <w:rsid w:val="006E07DA"/>
    <w:rsid w:val="006F0E0A"/>
    <w:rsid w:val="006F3274"/>
    <w:rsid w:val="007035C8"/>
    <w:rsid w:val="007151FA"/>
    <w:rsid w:val="00734D7A"/>
    <w:rsid w:val="00787CCA"/>
    <w:rsid w:val="007A38A6"/>
    <w:rsid w:val="007C4FC8"/>
    <w:rsid w:val="007F455F"/>
    <w:rsid w:val="0081486F"/>
    <w:rsid w:val="00820108"/>
    <w:rsid w:val="00822203"/>
    <w:rsid w:val="008463ED"/>
    <w:rsid w:val="008613ED"/>
    <w:rsid w:val="0087796E"/>
    <w:rsid w:val="00883144"/>
    <w:rsid w:val="008B6BE9"/>
    <w:rsid w:val="008C089A"/>
    <w:rsid w:val="008F56DB"/>
    <w:rsid w:val="0090138A"/>
    <w:rsid w:val="00905A68"/>
    <w:rsid w:val="00906582"/>
    <w:rsid w:val="009065F2"/>
    <w:rsid w:val="00930E0A"/>
    <w:rsid w:val="00940981"/>
    <w:rsid w:val="00957280"/>
    <w:rsid w:val="009716C1"/>
    <w:rsid w:val="00974E52"/>
    <w:rsid w:val="0098360C"/>
    <w:rsid w:val="00986F38"/>
    <w:rsid w:val="00987BF4"/>
    <w:rsid w:val="009A0BF8"/>
    <w:rsid w:val="009A4CFE"/>
    <w:rsid w:val="009C7C0D"/>
    <w:rsid w:val="009D2C0A"/>
    <w:rsid w:val="009F3BC9"/>
    <w:rsid w:val="009F6AA0"/>
    <w:rsid w:val="00A05165"/>
    <w:rsid w:val="00A072ED"/>
    <w:rsid w:val="00A32464"/>
    <w:rsid w:val="00A348FD"/>
    <w:rsid w:val="00A477EC"/>
    <w:rsid w:val="00A73848"/>
    <w:rsid w:val="00A75A8E"/>
    <w:rsid w:val="00A77895"/>
    <w:rsid w:val="00A84730"/>
    <w:rsid w:val="00A877D8"/>
    <w:rsid w:val="00AA6886"/>
    <w:rsid w:val="00AC44DF"/>
    <w:rsid w:val="00AC736F"/>
    <w:rsid w:val="00AF4AE5"/>
    <w:rsid w:val="00B12756"/>
    <w:rsid w:val="00B12B7E"/>
    <w:rsid w:val="00B333BE"/>
    <w:rsid w:val="00B41337"/>
    <w:rsid w:val="00B421BD"/>
    <w:rsid w:val="00B501AE"/>
    <w:rsid w:val="00B5025B"/>
    <w:rsid w:val="00B51EE1"/>
    <w:rsid w:val="00B52EC4"/>
    <w:rsid w:val="00B676AB"/>
    <w:rsid w:val="00B720D6"/>
    <w:rsid w:val="00B73A53"/>
    <w:rsid w:val="00B96AF7"/>
    <w:rsid w:val="00BA1966"/>
    <w:rsid w:val="00BA2846"/>
    <w:rsid w:val="00BA3586"/>
    <w:rsid w:val="00BA5324"/>
    <w:rsid w:val="00BA7E84"/>
    <w:rsid w:val="00BA7EAB"/>
    <w:rsid w:val="00BB3117"/>
    <w:rsid w:val="00BD2CC9"/>
    <w:rsid w:val="00BD6433"/>
    <w:rsid w:val="00BD735F"/>
    <w:rsid w:val="00BE5D06"/>
    <w:rsid w:val="00BF54C3"/>
    <w:rsid w:val="00C031E3"/>
    <w:rsid w:val="00C067A2"/>
    <w:rsid w:val="00C25E6E"/>
    <w:rsid w:val="00C46BD0"/>
    <w:rsid w:val="00C5033F"/>
    <w:rsid w:val="00C53341"/>
    <w:rsid w:val="00C5668A"/>
    <w:rsid w:val="00C71AA1"/>
    <w:rsid w:val="00C81B76"/>
    <w:rsid w:val="00C84728"/>
    <w:rsid w:val="00C86D55"/>
    <w:rsid w:val="00C972A4"/>
    <w:rsid w:val="00CA31D6"/>
    <w:rsid w:val="00CB28D5"/>
    <w:rsid w:val="00CB320D"/>
    <w:rsid w:val="00CB3FC3"/>
    <w:rsid w:val="00CC346A"/>
    <w:rsid w:val="00CD443B"/>
    <w:rsid w:val="00CE11DD"/>
    <w:rsid w:val="00CF45AF"/>
    <w:rsid w:val="00CF5AB4"/>
    <w:rsid w:val="00D019E3"/>
    <w:rsid w:val="00D13BD3"/>
    <w:rsid w:val="00D2190F"/>
    <w:rsid w:val="00D314A7"/>
    <w:rsid w:val="00D41EF2"/>
    <w:rsid w:val="00D452DF"/>
    <w:rsid w:val="00D515DC"/>
    <w:rsid w:val="00D619F7"/>
    <w:rsid w:val="00D63160"/>
    <w:rsid w:val="00D70C13"/>
    <w:rsid w:val="00D963E3"/>
    <w:rsid w:val="00DB0E88"/>
    <w:rsid w:val="00DC1C0C"/>
    <w:rsid w:val="00DD0051"/>
    <w:rsid w:val="00DD2F75"/>
    <w:rsid w:val="00DD3129"/>
    <w:rsid w:val="00DE3B34"/>
    <w:rsid w:val="00DF4311"/>
    <w:rsid w:val="00DF71FF"/>
    <w:rsid w:val="00E07049"/>
    <w:rsid w:val="00E34C97"/>
    <w:rsid w:val="00E5206E"/>
    <w:rsid w:val="00E60E47"/>
    <w:rsid w:val="00E63D22"/>
    <w:rsid w:val="00E66699"/>
    <w:rsid w:val="00E83522"/>
    <w:rsid w:val="00E838A8"/>
    <w:rsid w:val="00EA5583"/>
    <w:rsid w:val="00EB6D90"/>
    <w:rsid w:val="00ED051E"/>
    <w:rsid w:val="00EE39A5"/>
    <w:rsid w:val="00EE4C59"/>
    <w:rsid w:val="00EF691C"/>
    <w:rsid w:val="00F01E4E"/>
    <w:rsid w:val="00F0333D"/>
    <w:rsid w:val="00F12977"/>
    <w:rsid w:val="00F26AD0"/>
    <w:rsid w:val="00F40782"/>
    <w:rsid w:val="00F40ACF"/>
    <w:rsid w:val="00F432A5"/>
    <w:rsid w:val="00F453DF"/>
    <w:rsid w:val="00F45BE7"/>
    <w:rsid w:val="00F65824"/>
    <w:rsid w:val="00F771BB"/>
    <w:rsid w:val="00F85558"/>
    <w:rsid w:val="00F85B57"/>
    <w:rsid w:val="00F9071E"/>
    <w:rsid w:val="00F97F10"/>
    <w:rsid w:val="00FA63F4"/>
    <w:rsid w:val="00FB35F0"/>
    <w:rsid w:val="00FB6E2E"/>
    <w:rsid w:val="00FC2B58"/>
    <w:rsid w:val="00FC3140"/>
    <w:rsid w:val="00FD1C20"/>
    <w:rsid w:val="00FD3653"/>
    <w:rsid w:val="00FE140E"/>
    <w:rsid w:val="00FF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075E"/>
  <w15:docId w15:val="{D9F17D67-C349-4CAF-9629-97B658D5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64"/>
  </w:style>
  <w:style w:type="paragraph" w:styleId="Heading5">
    <w:name w:val="heading 5"/>
    <w:basedOn w:val="Normal"/>
    <w:next w:val="Normal"/>
    <w:link w:val="Heading5Char"/>
    <w:uiPriority w:val="9"/>
    <w:unhideWhenUsed/>
    <w:qFormat/>
    <w:rsid w:val="008463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7DA"/>
    <w:pPr>
      <w:spacing w:after="0" w:line="240" w:lineRule="auto"/>
    </w:pPr>
  </w:style>
  <w:style w:type="table" w:styleId="TableGrid">
    <w:name w:val="Table Grid"/>
    <w:basedOn w:val="TableNormal"/>
    <w:uiPriority w:val="39"/>
    <w:rsid w:val="00BD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AD"/>
    <w:rPr>
      <w:rFonts w:ascii="Segoe UI" w:hAnsi="Segoe UI" w:cs="Segoe UI"/>
      <w:sz w:val="18"/>
      <w:szCs w:val="18"/>
    </w:rPr>
  </w:style>
  <w:style w:type="character" w:styleId="Hyperlink">
    <w:name w:val="Hyperlink"/>
    <w:basedOn w:val="DefaultParagraphFont"/>
    <w:uiPriority w:val="99"/>
    <w:unhideWhenUsed/>
    <w:rsid w:val="00A32464"/>
    <w:rPr>
      <w:color w:val="0563C1" w:themeColor="hyperlink"/>
      <w:u w:val="single"/>
    </w:rPr>
  </w:style>
  <w:style w:type="character" w:styleId="FollowedHyperlink">
    <w:name w:val="FollowedHyperlink"/>
    <w:basedOn w:val="DefaultParagraphFont"/>
    <w:uiPriority w:val="99"/>
    <w:semiHidden/>
    <w:unhideWhenUsed/>
    <w:rsid w:val="00A32464"/>
    <w:rPr>
      <w:color w:val="954F72" w:themeColor="followedHyperlink"/>
      <w:u w:val="single"/>
    </w:rPr>
  </w:style>
  <w:style w:type="paragraph" w:styleId="ListParagraph">
    <w:name w:val="List Paragraph"/>
    <w:basedOn w:val="Normal"/>
    <w:uiPriority w:val="34"/>
    <w:qFormat/>
    <w:rsid w:val="00B5025B"/>
    <w:pPr>
      <w:ind w:left="720"/>
      <w:contextualSpacing/>
    </w:pPr>
  </w:style>
  <w:style w:type="character" w:customStyle="1" w:styleId="BodytextcellCharacter">
    <w:name w:val="Body text cell Character"/>
    <w:rsid w:val="00555C62"/>
    <w:rPr>
      <w:rFonts w:ascii="Arial" w:hAnsi="Arial"/>
      <w:sz w:val="20"/>
    </w:rPr>
  </w:style>
  <w:style w:type="paragraph" w:customStyle="1" w:styleId="TableParagraph">
    <w:name w:val="Table Paragraph"/>
    <w:basedOn w:val="Normal"/>
    <w:uiPriority w:val="1"/>
    <w:qFormat/>
    <w:rsid w:val="00E07049"/>
    <w:pPr>
      <w:widowControl w:val="0"/>
      <w:autoSpaceDE w:val="0"/>
      <w:autoSpaceDN w:val="0"/>
      <w:adjustRightInd w:val="0"/>
      <w:spacing w:after="0" w:line="240" w:lineRule="auto"/>
    </w:pPr>
    <w:rPr>
      <w:rFonts w:ascii="Twinkl" w:eastAsiaTheme="minorEastAsia" w:hAnsi="Twinkl" w:cs="Twinkl"/>
      <w:sz w:val="24"/>
      <w:szCs w:val="24"/>
      <w:lang w:eastAsia="en-GB"/>
    </w:rPr>
  </w:style>
  <w:style w:type="paragraph" w:styleId="Footer">
    <w:name w:val="footer"/>
    <w:basedOn w:val="Normal"/>
    <w:link w:val="FooterChar"/>
    <w:uiPriority w:val="99"/>
    <w:unhideWhenUsed/>
    <w:rsid w:val="00E07049"/>
    <w:pPr>
      <w:widowControl w:val="0"/>
      <w:tabs>
        <w:tab w:val="center" w:pos="4513"/>
        <w:tab w:val="right" w:pos="9026"/>
      </w:tabs>
      <w:autoSpaceDE w:val="0"/>
      <w:autoSpaceDN w:val="0"/>
      <w:adjustRightInd w:val="0"/>
      <w:spacing w:after="0" w:line="240" w:lineRule="auto"/>
    </w:pPr>
    <w:rPr>
      <w:rFonts w:ascii="Twinkl" w:eastAsiaTheme="minorEastAsia" w:hAnsi="Twinkl" w:cs="Twinkl"/>
      <w:sz w:val="24"/>
      <w:szCs w:val="24"/>
      <w:lang w:eastAsia="en-GB"/>
    </w:rPr>
  </w:style>
  <w:style w:type="character" w:customStyle="1" w:styleId="FooterChar">
    <w:name w:val="Footer Char"/>
    <w:basedOn w:val="DefaultParagraphFont"/>
    <w:link w:val="Footer"/>
    <w:uiPriority w:val="99"/>
    <w:rsid w:val="00E07049"/>
    <w:rPr>
      <w:rFonts w:ascii="Twinkl" w:eastAsiaTheme="minorEastAsia" w:hAnsi="Twinkl" w:cs="Twinkl"/>
      <w:sz w:val="24"/>
      <w:szCs w:val="24"/>
      <w:lang w:eastAsia="en-GB"/>
    </w:rPr>
  </w:style>
  <w:style w:type="character" w:customStyle="1" w:styleId="Heading5Char">
    <w:name w:val="Heading 5 Char"/>
    <w:basedOn w:val="DefaultParagraphFont"/>
    <w:link w:val="Heading5"/>
    <w:uiPriority w:val="9"/>
    <w:rsid w:val="008463ED"/>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183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know-division-facts-for-the-3x-table-mm-l4" TargetMode="External"/><Relationship Id="rId3" Type="http://schemas.openxmlformats.org/officeDocument/2006/relationships/settings" Target="settings.xml"/><Relationship Id="rId7" Type="http://schemas.openxmlformats.org/officeDocument/2006/relationships/hyperlink" Target="https://classroom.thenational.academy/lessons/to-use-arrays-for-the-3x-and-4x-ta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to-recall-the-4x-table-using-skip-counting" TargetMode="External"/><Relationship Id="rId11" Type="http://schemas.openxmlformats.org/officeDocument/2006/relationships/theme" Target="theme/theme1.xml"/><Relationship Id="rId5" Type="http://schemas.openxmlformats.org/officeDocument/2006/relationships/hyperlink" Target="https://classroom.thenational.academy/lessons/to-recall-the-3x-table-using-skip-coun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to-know-division-facts-for-the-4x-table-mm-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Steffi Egan</dc:creator>
  <cp:lastModifiedBy>Abigail Lawrence</cp:lastModifiedBy>
  <cp:revision>30</cp:revision>
  <cp:lastPrinted>2020-03-18T15:10:00Z</cp:lastPrinted>
  <dcterms:created xsi:type="dcterms:W3CDTF">2020-07-07T13:06:00Z</dcterms:created>
  <dcterms:modified xsi:type="dcterms:W3CDTF">2020-07-08T14:06:00Z</dcterms:modified>
</cp:coreProperties>
</file>